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982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выполнение операций по изменению программных настроек многофункционального электросчетчика (изменение тарифного расписания, корректировка даты и времени, настройка параметров соединения, изменение количества параметров отображаемых на 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сплее счетчика)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организаций </w:t>
      </w:r>
      <w:bookmarkEnd w:id="0"/>
    </w:p>
    <w:p w:rsidR="00000000" w:rsidRDefault="0098217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(без выезда на объект)</w:t>
      </w:r>
    </w:p>
    <w:p w:rsidR="00000000" w:rsidRDefault="009821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369,79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 (калькуляция № 35).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Условия оказания услуг (процесса): </w:t>
      </w:r>
    </w:p>
    <w:p w:rsidR="00000000" w:rsidRDefault="009821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для счетчико</w:t>
      </w:r>
      <w:r>
        <w:rPr>
          <w:rFonts w:ascii="Times New Roman" w:hAnsi="Times New Roman" w:cs="Times New Roman"/>
          <w:sz w:val="26"/>
          <w:szCs w:val="26"/>
        </w:rPr>
        <w:t>в выпускаемых ООО Концерн Энергомера (типа СЕ 102, СЕ 300 и т.д.), ООО Инкотекс (типа Меркурий...) , Нижегородское НПО им.Фрунзе (типа ПСЧ.., СЭБ....).</w:t>
      </w:r>
    </w:p>
    <w:p w:rsidR="00000000" w:rsidRDefault="009821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быть известны пароли доступа (заводские установки, ранее программирование производилось АО «Орело</w:t>
      </w:r>
      <w:r>
        <w:rPr>
          <w:rFonts w:ascii="Times New Roman" w:hAnsi="Times New Roman" w:cs="Times New Roman"/>
          <w:sz w:val="26"/>
          <w:szCs w:val="26"/>
        </w:rPr>
        <w:t>блэнерго»);</w:t>
      </w:r>
    </w:p>
    <w:p w:rsidR="00000000" w:rsidRDefault="00982176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предоплата.</w:t>
      </w:r>
    </w:p>
    <w:p w:rsidR="00000000" w:rsidRDefault="00982176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самостоятельно доставляет счетчик в АО «Орелоблэнерго». 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изменение программных настроек многофункционального электросчетчика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отчетной документации.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</w:t>
      </w:r>
      <w:r>
        <w:rPr>
          <w:rFonts w:ascii="Times New Roman" w:hAnsi="Times New Roman" w:cs="Times New Roman"/>
          <w:sz w:val="26"/>
          <w:szCs w:val="26"/>
          <w:u w:val="single"/>
        </w:rPr>
        <w:t>ния услуги (процесса):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 более 1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или согласно договора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90"/>
        <w:gridCol w:w="1485"/>
        <w:gridCol w:w="3225"/>
        <w:gridCol w:w="2220"/>
        <w:gridCol w:w="1635"/>
        <w:gridCol w:w="1718"/>
      </w:tblGrid>
      <w:tr w:rsidR="0000000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</w:t>
            </w:r>
            <w:r>
              <w:rPr>
                <w:rFonts w:ascii="Times New Roman" w:hAnsi="Times New Roman" w:cs="Times New Roman"/>
                <w:szCs w:val="20"/>
              </w:rPr>
              <w:t>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п.146 Основных положений фунционирования розничных рынков электроэнерги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</w:p>
        </w:tc>
      </w:tr>
      <w:tr w:rsidR="0000000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Счет, договор-счет за оказываемую услугу, договор либо при  необходимости письмо с аргументированным отказом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5-ти рабочих дней с момента</w:t>
            </w:r>
            <w:r>
              <w:rPr>
                <w:rFonts w:ascii="Times New Roman" w:hAnsi="Times New Roman" w:cs="Times New Roman"/>
                <w:szCs w:val="20"/>
              </w:rPr>
              <w:t xml:space="preserve"> обращения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Оказание услуги (выполнение работ)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Технологические операции по занесению тарифного расписания в многофункциональный счетчик. Составление отчетной документации </w:t>
            </w:r>
            <w:r>
              <w:rPr>
                <w:rFonts w:ascii="Times New Roman" w:hAnsi="Times New Roman" w:cs="Times New Roman"/>
                <w:szCs w:val="20"/>
              </w:rPr>
              <w:t>/ После поступления предоплаты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</w:t>
            </w:r>
            <w:r>
              <w:rPr>
                <w:rFonts w:ascii="Times New Roman" w:hAnsi="Times New Roman" w:cs="Times New Roman"/>
                <w:szCs w:val="20"/>
              </w:rPr>
              <w:t>ом АО «Орелоблэнерго». Комплект отчетных документов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10-ти рабочих дней после поступления предоплаты или согласно договора.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982176"/>
    <w:p w:rsidR="00000000" w:rsidRDefault="0098217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982176">
      <w:pPr>
        <w:rPr>
          <w:rFonts w:ascii="Times New Roman" w:hAnsi="Times New Roman" w:cs="Times New Roman"/>
          <w:szCs w:val="20"/>
        </w:rPr>
      </w:pPr>
    </w:p>
    <w:p w:rsidR="00000000" w:rsidRDefault="00982176">
      <w:pPr>
        <w:rPr>
          <w:rFonts w:ascii="Times New Roman" w:hAnsi="Times New Roman" w:cs="Times New Roman"/>
          <w:b/>
          <w:sz w:val="28"/>
          <w:szCs w:val="28"/>
        </w:rPr>
        <w:sectPr w:rsidR="00000000">
          <w:pgSz w:w="11906" w:h="16838"/>
          <w:pgMar w:top="463" w:right="434" w:bottom="200" w:left="1134" w:header="720" w:footer="720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sz w:val="28"/>
          <w:szCs w:val="28"/>
        </w:rPr>
        <w:t xml:space="preserve">Центр обслуживания потребителей:  +7-800-250-19-61;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000000" w:rsidRDefault="0098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УСЛУГИ (ПРОЦЕССА) </w:t>
      </w:r>
    </w:p>
    <w:p w:rsidR="00000000" w:rsidRDefault="00982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выполнение операций по изменению программных настроек многофункционального электросчетчика (изменение тарифного расписания, корректировка даты и времени, настройка параметров со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единения, изменение количества параметров отображаемых на дисплее счетчика) для организаций </w:t>
      </w:r>
    </w:p>
    <w:p w:rsidR="00000000" w:rsidRDefault="00982176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(с выездом на объект в пределах г. Орла)</w:t>
      </w:r>
    </w:p>
    <w:p w:rsidR="00000000" w:rsidRDefault="0098217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2229,40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 (калькуляция № 35).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Условия оказания услуг (процесса): </w:t>
      </w:r>
    </w:p>
    <w:p w:rsidR="00000000" w:rsidRDefault="00982176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для счетчиков выпускаемых ООО Концерн Энергомера (типа СЕ 102, СЕ 300 и т.д.), ООО Инкотекс (типа Меркурий...) , Нижегородское НПО им.Фрунзе (типа ПСЧ.., СЭБ....).</w:t>
      </w:r>
    </w:p>
    <w:p w:rsidR="00000000" w:rsidRDefault="00982176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быть известны паро</w:t>
      </w:r>
      <w:r>
        <w:rPr>
          <w:rFonts w:ascii="Times New Roman" w:hAnsi="Times New Roman" w:cs="Times New Roman"/>
          <w:sz w:val="26"/>
          <w:szCs w:val="26"/>
        </w:rPr>
        <w:t>ли доступа (заводские установки, ранее программирование производилось АО «Орелоблэнерго»);</w:t>
      </w:r>
    </w:p>
    <w:p w:rsidR="00000000" w:rsidRDefault="00982176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в пределах Орловской области;</w:t>
      </w:r>
    </w:p>
    <w:p w:rsidR="00000000" w:rsidRDefault="00982176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энергопринимающие устройства непосредственно или опосредовано подключены к сетям АО «Орелоблэнерго»;</w:t>
      </w:r>
    </w:p>
    <w:p w:rsidR="00000000" w:rsidRDefault="00982176">
      <w:pPr>
        <w:numPr>
          <w:ilvl w:val="0"/>
          <w:numId w:val="2"/>
        </w:numPr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предоплата.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</w:t>
      </w:r>
      <w:r>
        <w:rPr>
          <w:rFonts w:ascii="Times New Roman" w:hAnsi="Times New Roman" w:cs="Times New Roman"/>
          <w:sz w:val="26"/>
          <w:szCs w:val="26"/>
          <w:u w:val="single"/>
        </w:rPr>
        <w:t>ания услуги (процесса):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изменение программных настроек многофункционального электросчетчика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отчетной документации.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 более 15 рабочих дней или согласно договора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04"/>
        <w:gridCol w:w="1487"/>
        <w:gridCol w:w="2897"/>
        <w:gridCol w:w="2213"/>
        <w:gridCol w:w="1774"/>
        <w:gridCol w:w="1898"/>
      </w:tblGrid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</w:t>
            </w:r>
            <w:r>
              <w:rPr>
                <w:rFonts w:ascii="Times New Roman" w:hAnsi="Times New Roman" w:cs="Times New Roman"/>
                <w:szCs w:val="20"/>
              </w:rPr>
              <w:t>овских реквизитов, контактной информации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п.146 Основных положений фунционирования розничных рынков электроэнергии</w:t>
            </w:r>
          </w:p>
        </w:tc>
      </w:tr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</w:t>
            </w:r>
            <w:r>
              <w:rPr>
                <w:rFonts w:ascii="Times New Roman" w:hAnsi="Times New Roman" w:cs="Times New Roman"/>
                <w:szCs w:val="20"/>
              </w:rPr>
              <w:t>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Счет, договор-счет за оказываемую услугу, договор либо при  необходимости письмо с аргументированным отказом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5-ти рабочих дней с момента обращения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Оказание услуги (выполнение работ)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Технологические операции по за</w:t>
            </w:r>
            <w:r>
              <w:rPr>
                <w:rFonts w:ascii="Times New Roman" w:hAnsi="Times New Roman" w:cs="Times New Roman"/>
                <w:szCs w:val="20"/>
              </w:rPr>
              <w:t xml:space="preserve">несению тарифного расписания в многофункциональный счетчик. Составление отчетной документации </w:t>
            </w:r>
            <w:r>
              <w:rPr>
                <w:rFonts w:ascii="Times New Roman" w:hAnsi="Times New Roman" w:cs="Times New Roman"/>
                <w:szCs w:val="20"/>
              </w:rPr>
              <w:t>/ После поступления предоплаты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«Орелоблэнерго». Комплект отчетных документов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10-ти рабочих дней после поступления предопл</w:t>
            </w:r>
            <w:r>
              <w:rPr>
                <w:rFonts w:ascii="Times New Roman" w:hAnsi="Times New Roman" w:cs="Times New Roman"/>
                <w:szCs w:val="20"/>
              </w:rPr>
              <w:t>аты или согласно договора.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98217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98217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982176">
      <w:pPr>
        <w:rPr>
          <w:rFonts w:ascii="Times New Roman" w:hAnsi="Times New Roman" w:cs="Times New Roman"/>
          <w:szCs w:val="20"/>
        </w:rPr>
      </w:pPr>
    </w:p>
    <w:p w:rsidR="00000000" w:rsidRDefault="00982176">
      <w:pPr>
        <w:rPr>
          <w:rFonts w:ascii="Times New Roman" w:hAnsi="Times New Roman" w:cs="Times New Roman"/>
          <w:b/>
          <w:sz w:val="28"/>
          <w:szCs w:val="28"/>
        </w:rPr>
        <w:sectPr w:rsidR="00000000">
          <w:pgSz w:w="11906" w:h="16838"/>
          <w:pgMar w:top="463" w:right="434" w:bottom="200" w:left="1134" w:header="720" w:footer="720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sz w:val="28"/>
          <w:szCs w:val="28"/>
        </w:rPr>
        <w:t xml:space="preserve">Центр обслуживания потребителей:  +7-800-250-19-61;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p w:rsidR="00000000" w:rsidRDefault="00982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УСЛУГИ (ПРОЦЕССА) </w:t>
      </w:r>
    </w:p>
    <w:p w:rsidR="00000000" w:rsidRDefault="009821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выполнение операций по изме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нению программных настроек многофункционального электросчетчика (изменение тарифного расписания, корректировка даты и времени, настройка параметров соединения, изменение количества параметров отображаемых на дисплее счетчика) для организаций </w:t>
      </w:r>
    </w:p>
    <w:p w:rsidR="00000000" w:rsidRDefault="00982176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(с выездом на</w:t>
      </w:r>
      <w:r>
        <w:rPr>
          <w:rFonts w:ascii="Times New Roman" w:hAnsi="Times New Roman" w:cs="Times New Roman"/>
          <w:sz w:val="28"/>
          <w:szCs w:val="28"/>
        </w:rPr>
        <w:t xml:space="preserve"> объект по Орловской области)</w:t>
      </w:r>
    </w:p>
    <w:p w:rsidR="00000000" w:rsidRDefault="0098217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лицо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6277,32</w:t>
      </w:r>
      <w:r>
        <w:rPr>
          <w:rFonts w:ascii="Times New Roman" w:hAnsi="Times New Roman" w:cs="Times New Roman"/>
          <w:sz w:val="28"/>
          <w:szCs w:val="28"/>
        </w:rPr>
        <w:t xml:space="preserve"> руб. (калькуляция № 35).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Условия оказания услуг (процесса): </w:t>
      </w:r>
    </w:p>
    <w:p w:rsidR="00000000" w:rsidRDefault="00982176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для счетчиков выпускаемых ООО Концерн</w:t>
      </w:r>
      <w:r>
        <w:rPr>
          <w:rFonts w:ascii="Times New Roman" w:hAnsi="Times New Roman" w:cs="Times New Roman"/>
          <w:sz w:val="26"/>
          <w:szCs w:val="26"/>
        </w:rPr>
        <w:t xml:space="preserve"> Энергомера (типа СЕ 102, СЕ 300 и т.д.), ООО Инкотекс (типа Меркурий...) , Нижегородское НПО им.Фрунзе (типа ПСЧ.., СЭБ....).</w:t>
      </w:r>
    </w:p>
    <w:p w:rsidR="00000000" w:rsidRDefault="00982176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быть известны пароли доступа (заводские установки, ранее программирование производилось АО «Орелоблэнерго»);</w:t>
      </w:r>
    </w:p>
    <w:p w:rsidR="00000000" w:rsidRDefault="00982176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только в пред</w:t>
      </w:r>
      <w:r>
        <w:rPr>
          <w:rFonts w:ascii="Times New Roman" w:hAnsi="Times New Roman" w:cs="Times New Roman"/>
          <w:sz w:val="26"/>
          <w:szCs w:val="26"/>
        </w:rPr>
        <w:t>елах Орловской области;</w:t>
      </w:r>
    </w:p>
    <w:p w:rsidR="00000000" w:rsidRDefault="00982176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энергопринимающие устройства непосредственно или опосредовано подключены к сетям АО «Орелоблэнерго»;</w:t>
      </w:r>
    </w:p>
    <w:p w:rsidR="00000000" w:rsidRDefault="00982176">
      <w:pPr>
        <w:numPr>
          <w:ilvl w:val="0"/>
          <w:numId w:val="3"/>
        </w:numPr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предоплата.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изменение программных настроек многофункционального электросчетчика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</w:t>
      </w:r>
      <w:r>
        <w:rPr>
          <w:rFonts w:ascii="Times New Roman" w:hAnsi="Times New Roman" w:cs="Times New Roman"/>
          <w:sz w:val="26"/>
          <w:szCs w:val="26"/>
        </w:rPr>
        <w:t>ением отчетной документации.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</w:rPr>
      </w:pPr>
    </w:p>
    <w:p w:rsidR="00000000" w:rsidRDefault="00982176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Общий срок оказания услуги (процесса):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 более 15 рабочих дней или согласно договора</w:t>
      </w:r>
    </w:p>
    <w:p w:rsidR="00000000" w:rsidRDefault="00982176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000000" w:rsidRDefault="00982176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982176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04"/>
        <w:gridCol w:w="1487"/>
        <w:gridCol w:w="2897"/>
        <w:gridCol w:w="2213"/>
        <w:gridCol w:w="1774"/>
        <w:gridCol w:w="1898"/>
      </w:tblGrid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 xml:space="preserve">п.146 Основных положений </w:t>
            </w:r>
            <w:r>
              <w:rPr>
                <w:rFonts w:ascii="Times New Roman" w:hAnsi="Times New Roman" w:cs="Times New Roman"/>
                <w:szCs w:val="20"/>
              </w:rPr>
              <w:t>фунционирования розничных рынков электроэнергии</w:t>
            </w:r>
          </w:p>
        </w:tc>
      </w:tr>
      <w:tr w:rsidR="00000000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Счет, договор-счет за оказываемую услугу, договор либо при  необходимости письмо с аргументированным</w:t>
            </w:r>
            <w:r>
              <w:rPr>
                <w:rFonts w:ascii="Times New Roman" w:hAnsi="Times New Roman" w:cs="Times New Roman"/>
                <w:szCs w:val="20"/>
              </w:rPr>
              <w:t xml:space="preserve"> отказом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5-ти рабочих дней с момента обращения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Оказание услуги (выполнение работ)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Технологические операции по занесению тарифного расписания в многофункциональный счетчик. Составление отчетной документации </w:t>
            </w:r>
            <w:r>
              <w:rPr>
                <w:rFonts w:ascii="Times New Roman" w:hAnsi="Times New Roman" w:cs="Times New Roman"/>
                <w:szCs w:val="20"/>
              </w:rPr>
              <w:t>/ После по</w:t>
            </w:r>
            <w:r>
              <w:rPr>
                <w:rFonts w:ascii="Times New Roman" w:hAnsi="Times New Roman" w:cs="Times New Roman"/>
                <w:szCs w:val="20"/>
              </w:rPr>
              <w:t>ступления предоплаты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«Орелоблэнерго». Комплект отчетных документов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10-ти рабочих дней после поступления предоплаты или согласно договора.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2176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982176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98217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982176">
      <w:pPr>
        <w:rPr>
          <w:rFonts w:ascii="Times New Roman" w:hAnsi="Times New Roman" w:cs="Times New Roman"/>
          <w:szCs w:val="20"/>
        </w:rPr>
      </w:pPr>
    </w:p>
    <w:p w:rsidR="00982176" w:rsidRDefault="00982176">
      <w:r>
        <w:rPr>
          <w:rFonts w:ascii="Times New Roman" w:hAnsi="Times New Roman" w:cs="Times New Roman"/>
          <w:sz w:val="28"/>
          <w:szCs w:val="28"/>
        </w:rPr>
        <w:t>Центр обслуживания потре</w:t>
      </w:r>
      <w:r>
        <w:rPr>
          <w:rFonts w:ascii="Times New Roman" w:hAnsi="Times New Roman" w:cs="Times New Roman"/>
          <w:sz w:val="28"/>
          <w:szCs w:val="28"/>
        </w:rPr>
        <w:t xml:space="preserve">бителей:  +7-800-250-19-61;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982176">
      <w:pgSz w:w="11906" w:h="16838"/>
      <w:pgMar w:top="463" w:right="434" w:bottom="20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D"/>
    <w:rsid w:val="0001491D"/>
    <w:rsid w:val="009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p@oreloblenerg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sop@orelobl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p@oreloblenerg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2020-02-27T12:15:00Z</dcterms:created>
  <dcterms:modified xsi:type="dcterms:W3CDTF">2020-02-27T12:15:00Z</dcterms:modified>
</cp:coreProperties>
</file>