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D6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ПАСПОРТ УСЛУГИ </w:t>
      </w:r>
    </w:p>
    <w:p w:rsidR="00000000" w:rsidRDefault="00BD6D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установку 1-фазного электросчетчика для населения</w:t>
      </w:r>
    </w:p>
    <w:p w:rsidR="00000000" w:rsidRDefault="00BD6D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BD6D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Круг заявителей:</w:t>
      </w:r>
      <w:r>
        <w:rPr>
          <w:rFonts w:ascii="Times New Roman" w:hAnsi="Times New Roman" w:cs="Times New Roman"/>
          <w:sz w:val="26"/>
          <w:szCs w:val="26"/>
        </w:rPr>
        <w:t xml:space="preserve">   физическое лицо (абоненты частного сектора)</w:t>
      </w:r>
    </w:p>
    <w:p w:rsidR="00000000" w:rsidRDefault="00BD6DC0">
      <w:pPr>
        <w:rPr>
          <w:rFonts w:ascii="Times New Roman" w:hAnsi="Times New Roman" w:cs="Times New Roman"/>
          <w:sz w:val="26"/>
          <w:szCs w:val="26"/>
        </w:rPr>
      </w:pPr>
    </w:p>
    <w:p w:rsidR="00000000" w:rsidRDefault="00BD6D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Размер платы за предоставление услуги (процесса) и основание её взимания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00000" w:rsidRDefault="00BD6D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140,35 руб. (калькуляция № 38).</w:t>
      </w:r>
    </w:p>
    <w:p w:rsidR="00000000" w:rsidRDefault="00BD6DC0">
      <w:pPr>
        <w:rPr>
          <w:rFonts w:ascii="Times New Roman" w:hAnsi="Times New Roman" w:cs="Times New Roman"/>
          <w:sz w:val="26"/>
          <w:szCs w:val="26"/>
        </w:rPr>
      </w:pPr>
    </w:p>
    <w:p w:rsidR="00000000" w:rsidRDefault="00BD6D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Условия оказани</w:t>
      </w:r>
      <w:r>
        <w:rPr>
          <w:rFonts w:ascii="Times New Roman" w:hAnsi="Times New Roman" w:cs="Times New Roman"/>
          <w:sz w:val="26"/>
          <w:szCs w:val="26"/>
          <w:u w:val="single"/>
        </w:rPr>
        <w:t>я услуг (процесса):</w:t>
      </w:r>
    </w:p>
    <w:p w:rsidR="00000000" w:rsidRDefault="00BD6D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энергопринимающие устройства непосредственно или опосредовано подключены к сетям АО «Орелоблэнерго»,</w:t>
      </w:r>
    </w:p>
    <w:p w:rsidR="00000000" w:rsidRDefault="00BD6D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предоплата.</w:t>
      </w:r>
    </w:p>
    <w:p w:rsidR="00000000" w:rsidRDefault="00BD6DC0">
      <w:pPr>
        <w:rPr>
          <w:rFonts w:ascii="Times New Roman" w:hAnsi="Times New Roman" w:cs="Times New Roman"/>
          <w:sz w:val="26"/>
          <w:szCs w:val="26"/>
        </w:rPr>
      </w:pPr>
    </w:p>
    <w:p w:rsidR="00000000" w:rsidRDefault="00BD6D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Результат оказания услуги (процесса):</w:t>
      </w:r>
    </w:p>
    <w:p w:rsidR="00000000" w:rsidRDefault="00BD6DC0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установка и опломбировка 1-ф электросчетчика с предоставлением отчетной докуме</w:t>
      </w:r>
      <w:r>
        <w:rPr>
          <w:rFonts w:ascii="Times New Roman" w:hAnsi="Times New Roman" w:cs="Times New Roman"/>
          <w:sz w:val="26"/>
          <w:szCs w:val="26"/>
        </w:rPr>
        <w:t>нтации.</w:t>
      </w:r>
    </w:p>
    <w:p w:rsidR="00000000" w:rsidRDefault="00BD6DC0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000000" w:rsidRDefault="00BD6DC0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Общий срок оказания услуги (процесса):</w:t>
      </w:r>
    </w:p>
    <w:p w:rsidR="00000000" w:rsidRDefault="00BD6DC0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не более 15 рабочих дней после предоплаты.</w:t>
      </w:r>
    </w:p>
    <w:p w:rsidR="00000000" w:rsidRDefault="00BD6DC0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000000" w:rsidRDefault="00BD6D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Порядок оказания услуг (процесса):</w:t>
      </w:r>
    </w:p>
    <w:p w:rsidR="00000000" w:rsidRDefault="00BD6DC0">
      <w:pPr>
        <w:rPr>
          <w:rFonts w:ascii="Times New Roman" w:hAnsi="Times New Roman" w:cs="Times New Roman"/>
          <w:sz w:val="28"/>
          <w:szCs w:val="28"/>
        </w:rPr>
      </w:pPr>
    </w:p>
    <w:p w:rsidR="00000000" w:rsidRDefault="00BD6DC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5" w:type="dxa"/>
        <w:tblLayout w:type="fixed"/>
        <w:tblLook w:val="0000" w:firstRow="0" w:lastRow="0" w:firstColumn="0" w:lastColumn="0" w:noHBand="0" w:noVBand="0"/>
      </w:tblPr>
      <w:tblGrid>
        <w:gridCol w:w="435"/>
        <w:gridCol w:w="1530"/>
        <w:gridCol w:w="2900"/>
        <w:gridCol w:w="2136"/>
        <w:gridCol w:w="1675"/>
        <w:gridCol w:w="1869"/>
      </w:tblGrid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6DC0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</w:rPr>
              <w:t>№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6DC0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Cs w:val="20"/>
              </w:rPr>
              <w:t>Этап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6DC0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Содержание/Условия этапа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6DC0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Форма предоставления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6DC0">
            <w:pPr>
              <w:snapToGrid w:val="0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0"/>
              </w:rPr>
              <w:t>Срок исполнения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6DC0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  <w:szCs w:val="20"/>
              </w:rPr>
              <w:t>Ссылка на нормативный правовой акт</w:t>
            </w:r>
          </w:p>
        </w:tc>
      </w:tr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6DC0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6DC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Регистрация обращен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6DC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Письменное обращение на имя генерального директора, с указанием места выполнения услуги, количества единиц оборудования, информация о заявителе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6DC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Заявление на бланке установленной формы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BD6DC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 момент обращения</w:t>
            </w:r>
          </w:p>
          <w:p w:rsidR="00000000" w:rsidRDefault="00BD6DC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6DC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п.146 </w:t>
            </w:r>
            <w:r>
              <w:rPr>
                <w:rFonts w:ascii="Times New Roman" w:hAnsi="Times New Roman" w:cs="Times New Roman"/>
                <w:szCs w:val="20"/>
              </w:rPr>
              <w:t>Основных</w:t>
            </w:r>
          </w:p>
          <w:p w:rsidR="00000000" w:rsidRDefault="00BD6DC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положений</w:t>
            </w:r>
          </w:p>
          <w:p w:rsidR="00000000" w:rsidRDefault="00BD6DC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функционирования розничн</w:t>
            </w:r>
            <w:r>
              <w:rPr>
                <w:rFonts w:ascii="Times New Roman" w:hAnsi="Times New Roman" w:cs="Times New Roman"/>
                <w:szCs w:val="20"/>
              </w:rPr>
              <w:t>ых</w:t>
            </w:r>
          </w:p>
          <w:p w:rsidR="00000000" w:rsidRDefault="00BD6DC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рынков</w:t>
            </w:r>
          </w:p>
          <w:p w:rsidR="00000000" w:rsidRDefault="00BD6DC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электрической</w:t>
            </w:r>
          </w:p>
          <w:p w:rsidR="00000000" w:rsidRDefault="00BD6DC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энергии,</w:t>
            </w:r>
          </w:p>
          <w:p w:rsidR="00000000" w:rsidRDefault="00BD6DC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утвержденных</w:t>
            </w:r>
          </w:p>
          <w:p w:rsidR="00000000" w:rsidRDefault="00BD6DC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Постановлением</w:t>
            </w:r>
          </w:p>
          <w:p w:rsidR="00000000" w:rsidRDefault="00BD6DC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Правительства</w:t>
            </w:r>
          </w:p>
          <w:p w:rsidR="00000000" w:rsidRDefault="00BD6DC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РФ от 4 мая</w:t>
            </w:r>
          </w:p>
          <w:p w:rsidR="00000000" w:rsidRDefault="00BD6DC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2012 г. № 442</w:t>
            </w:r>
          </w:p>
          <w:p w:rsidR="00000000" w:rsidRDefault="00BD6DC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(далее -</w:t>
            </w:r>
          </w:p>
          <w:p w:rsidR="00000000" w:rsidRDefault="00BD6DC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Основные</w:t>
            </w:r>
          </w:p>
          <w:p w:rsidR="00000000" w:rsidRDefault="00BD6DC0">
            <w:pPr>
              <w:snapToGrid w:val="0"/>
            </w:pPr>
            <w:r>
              <w:rPr>
                <w:rFonts w:ascii="Times New Roman" w:hAnsi="Times New Roman" w:cs="Times New Roman"/>
                <w:szCs w:val="20"/>
              </w:rPr>
              <w:t>положения)</w:t>
            </w:r>
          </w:p>
        </w:tc>
      </w:tr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6DC0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6DC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Обслуживание потребителя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6DC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Рассмотрение возможности оказания услуги. Оплата услуги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6DC0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Cs w:val="20"/>
              </w:rPr>
              <w:t>Квитанция об оплате</w:t>
            </w: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6DC0">
            <w:pPr>
              <w:snapToGrid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6DC0">
            <w:pPr>
              <w:snapToGrid w:val="0"/>
              <w:ind w:left="120" w:right="-3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0000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6DC0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6DC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Оказание услуги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 xml:space="preserve"> (выполнение работ)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6DC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и опломбировка 1-ф электросчетчика / После поступления предоплаты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6DC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Выполнение работ персоналом АО «Орелоблэнерго»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6DC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 течении 15-ти рабочих дней после  предоплаты</w:t>
            </w: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6DC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0000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6DC0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6DC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Обслуживание потребителя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6DC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Составление отчетной документации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6DC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</w:t>
            </w:r>
            <w:r>
              <w:rPr>
                <w:rFonts w:ascii="Times New Roman" w:hAnsi="Times New Roman" w:cs="Times New Roman"/>
                <w:szCs w:val="20"/>
              </w:rPr>
              <w:t>мплект  отчетных документов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BD6DC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 момент оказания услуги</w:t>
            </w:r>
          </w:p>
        </w:tc>
        <w:tc>
          <w:tcPr>
            <w:tcW w:w="1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BD6DC0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000000" w:rsidRDefault="00BD6DC0"/>
    <w:p w:rsidR="00000000" w:rsidRDefault="00BD6DC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Контактная информация для направления обращений:</w:t>
      </w:r>
    </w:p>
    <w:p w:rsidR="00000000" w:rsidRDefault="00BD6DC0">
      <w:r>
        <w:rPr>
          <w:rFonts w:ascii="Times New Roman" w:hAnsi="Times New Roman" w:cs="Times New Roman"/>
          <w:sz w:val="24"/>
        </w:rPr>
        <w:t>Центр обслуживания потребителей АО «Орелоблэнерго», тел. 8-800-250-19-61.</w:t>
      </w:r>
    </w:p>
    <w:p w:rsidR="00BD6DC0" w:rsidRDefault="00BD6DC0"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tsop@oreloblenergo.ru</w:t>
        </w:r>
      </w:hyperlink>
    </w:p>
    <w:sectPr w:rsidR="00BD6DC0">
      <w:pgSz w:w="11906" w:h="16838"/>
      <w:pgMar w:top="1134" w:right="1134" w:bottom="113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D92"/>
    <w:rsid w:val="00BD6DC0"/>
    <w:rsid w:val="00EA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op@orelobl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cp:lastPrinted>2013-08-09T07:33:00Z</cp:lastPrinted>
  <dcterms:created xsi:type="dcterms:W3CDTF">2020-02-19T13:58:00Z</dcterms:created>
  <dcterms:modified xsi:type="dcterms:W3CDTF">2020-02-19T13:58:00Z</dcterms:modified>
</cp:coreProperties>
</file>