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о качестве обслуживания потребителей услуг </w:t>
      </w:r>
    </w:p>
    <w:tbl>
      <w:tblPr>
        <w:tblW w:w="9150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"/>
        <w:gridCol w:w="4350"/>
        <w:gridCol w:w="600"/>
        <w:gridCol w:w="900"/>
        <w:gridCol w:w="2250"/>
      </w:tblGrid>
      <w:tr w:rsidR="00486424">
        <w:trPr>
          <w:trHeight w:val="188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486424" w:rsidP="00B06F08">
            <w:pPr>
              <w:pStyle w:val="ac"/>
              <w:spacing w:after="0" w:line="240" w:lineRule="auto"/>
              <w:jc w:val="center"/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АО «Орелоблэнерго»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0C3F93">
            <w:pPr>
              <w:pStyle w:val="ac"/>
              <w:spacing w:after="0" w:line="240" w:lineRule="auto"/>
              <w:jc w:val="center"/>
            </w:pPr>
            <w:r>
              <w:t>201</w:t>
            </w:r>
            <w:r w:rsidR="000C3F93"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rPr>
                <w:b/>
                <w:bCs/>
              </w:rPr>
              <w:t>год</w:t>
            </w:r>
          </w:p>
        </w:tc>
      </w:tr>
      <w:tr w:rsidR="00486424">
        <w:trPr>
          <w:trHeight w:val="194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сетевой организации)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</w:tr>
    </w:tbl>
    <w:p w:rsidR="00B06F08" w:rsidRPr="001D20D0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 w:rsidRPr="001D20D0">
        <w:rPr>
          <w:b/>
          <w:bCs/>
          <w:color w:val="000001"/>
        </w:rPr>
        <w:t>1. Общая информация о сетевой организации</w:t>
      </w:r>
    </w:p>
    <w:p w:rsidR="00B06F08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 w:rsidRPr="00723938">
        <w:t>1.1. Количество потребителей услуг АО «Орелоблэнерго» по уровням напряжения и типу потребителей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260"/>
        <w:gridCol w:w="1448"/>
        <w:gridCol w:w="1954"/>
        <w:gridCol w:w="1985"/>
        <w:gridCol w:w="2347"/>
      </w:tblGrid>
      <w:tr w:rsidR="00486424" w:rsidTr="006457ED">
        <w:trPr>
          <w:trHeight w:val="28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типу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уровням напряжения</w:t>
            </w:r>
          </w:p>
        </w:tc>
      </w:tr>
      <w:tr w:rsidR="00486424" w:rsidTr="006457ED">
        <w:trPr>
          <w:trHeight w:val="61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Многоквартирные дома с непосредственным управлением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Имеющие точки поставки на 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 НН</w:t>
            </w:r>
          </w:p>
        </w:tc>
      </w:tr>
      <w:tr w:rsidR="000C3F93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93" w:rsidRDefault="000C3F93" w:rsidP="007C26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C2644">
              <w:rPr>
                <w:sz w:val="20"/>
                <w:szCs w:val="20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73823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0C3F93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</w:tr>
      <w:tr w:rsidR="000C3F93" w:rsidTr="006457ED">
        <w:trPr>
          <w:trHeight w:val="46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C3F93" w:rsidRDefault="000C3F93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100,9 %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100,3 %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111,6 %</w:t>
            </w:r>
          </w:p>
        </w:tc>
      </w:tr>
    </w:tbl>
    <w:p w:rsidR="00B06F08" w:rsidRDefault="00B06F08" w:rsidP="00B06F08">
      <w:pPr>
        <w:pStyle w:val="FORMATTEXT"/>
        <w:spacing w:after="0" w:line="240" w:lineRule="auto"/>
        <w:ind w:firstLine="568"/>
        <w:jc w:val="both"/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 w:rsidRPr="00723938">
        <w:t>1.2. Количество точек поставки всего и точек поставки, оборудованных приборами учета электрической энергии, с разбивкой: физические лица,</w:t>
      </w:r>
      <w:r>
        <w:t xml:space="preserve"> юридические лица, вводные устройства (вводно-распределительное устройство, главный распределительный щит) в многоквартирные дома, приборы учета с возможностью дистанционного сбора данных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60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91"/>
        <w:gridCol w:w="943"/>
        <w:gridCol w:w="1842"/>
        <w:gridCol w:w="1843"/>
        <w:gridCol w:w="1387"/>
        <w:gridCol w:w="992"/>
        <w:gridCol w:w="992"/>
        <w:gridCol w:w="929"/>
        <w:gridCol w:w="2204"/>
        <w:gridCol w:w="996"/>
        <w:gridCol w:w="926"/>
        <w:gridCol w:w="953"/>
      </w:tblGrid>
      <w:tr w:rsidR="00486424" w:rsidTr="00723938">
        <w:trPr>
          <w:gridBefore w:val="1"/>
          <w:wBefore w:w="6" w:type="dxa"/>
          <w:trHeight w:val="337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007" w:type="dxa"/>
            <w:gridSpan w:val="11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точек поставки электрической энергии</w:t>
            </w:r>
          </w:p>
        </w:tc>
      </w:tr>
      <w:tr w:rsidR="00486424" w:rsidTr="00723938">
        <w:trPr>
          <w:gridBefore w:val="1"/>
          <w:wBefore w:w="6" w:type="dxa"/>
          <w:trHeight w:val="293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Оборудованных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приборами учета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возможностью дистанционного сбора данных</w:t>
            </w:r>
          </w:p>
        </w:tc>
        <w:tc>
          <w:tcPr>
            <w:tcW w:w="6504" w:type="dxa"/>
            <w:gridSpan w:val="5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типу потребителей</w:t>
            </w:r>
          </w:p>
        </w:tc>
        <w:tc>
          <w:tcPr>
            <w:tcW w:w="2875" w:type="dxa"/>
            <w:gridSpan w:val="3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категории надежности электроснабжения</w:t>
            </w:r>
          </w:p>
        </w:tc>
      </w:tr>
      <w:tr w:rsidR="00486424" w:rsidTr="00723938">
        <w:trPr>
          <w:gridBefore w:val="1"/>
          <w:wBefore w:w="6" w:type="dxa"/>
          <w:trHeight w:val="42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Вводные устройства </w:t>
            </w:r>
            <w:r w:rsidR="008400C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в многоквартирные дома</w:t>
            </w:r>
          </w:p>
        </w:tc>
        <w:tc>
          <w:tcPr>
            <w:tcW w:w="2875" w:type="dxa"/>
            <w:gridSpan w:val="3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424" w:rsidTr="00723938">
        <w:trPr>
          <w:gridBefore w:val="1"/>
          <w:wBefore w:w="6" w:type="dxa"/>
          <w:trHeight w:val="327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0C3F93" w:rsidTr="0072393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C3F93" w:rsidRDefault="000C3F93" w:rsidP="000C3F9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85367</w:t>
            </w:r>
          </w:p>
        </w:tc>
      </w:tr>
      <w:tr w:rsidR="000C3F93" w:rsidTr="0072393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  <w:p w:rsidR="000C3F93" w:rsidRDefault="000C3F93" w:rsidP="000C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01.01.2020)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22730">
              <w:rPr>
                <w:sz w:val="20"/>
                <w:szCs w:val="20"/>
              </w:rPr>
              <w:t>619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3F93" w:rsidRDefault="0072273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F93" w:rsidRDefault="0072273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C3F93" w:rsidRDefault="00217CAF" w:rsidP="00217CA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722730" w:rsidP="004D236E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CAF">
              <w:rPr>
                <w:sz w:val="20"/>
                <w:szCs w:val="20"/>
              </w:rPr>
              <w:t>1</w:t>
            </w:r>
            <w:r w:rsidR="004D236E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72273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C3F93" w:rsidRPr="004D236E" w:rsidRDefault="00722730" w:rsidP="004D236E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36E">
              <w:rPr>
                <w:sz w:val="20"/>
                <w:szCs w:val="20"/>
              </w:rPr>
              <w:t>17</w:t>
            </w:r>
            <w:r w:rsidR="004D236E" w:rsidRPr="004D236E">
              <w:rPr>
                <w:sz w:val="20"/>
                <w:szCs w:val="20"/>
              </w:rPr>
              <w:t>837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C3F93" w:rsidRDefault="007C264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C3F93" w:rsidRDefault="004D236E" w:rsidP="00AF129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86030</w:t>
            </w:r>
          </w:p>
        </w:tc>
      </w:tr>
      <w:tr w:rsidR="000C3F93" w:rsidTr="0072393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0C3F93" w:rsidRDefault="000C3F93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143,2 %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4D236E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AE664F">
              <w:rPr>
                <w:sz w:val="20"/>
                <w:szCs w:val="20"/>
              </w:rPr>
              <w:t>8 %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109,4 %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100,5 %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97,3 %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102,1 %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C3F93" w:rsidRDefault="00AE664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100,8 %</w:t>
            </w:r>
          </w:p>
        </w:tc>
      </w:tr>
    </w:tbl>
    <w:p w:rsidR="00486424" w:rsidRDefault="00486424" w:rsidP="00B06F08">
      <w:pPr>
        <w:pStyle w:val="FORMATTEXT"/>
        <w:spacing w:after="0" w:line="240" w:lineRule="auto"/>
        <w:jc w:val="both"/>
      </w:pPr>
    </w:p>
    <w:p w:rsidR="00223827" w:rsidRDefault="00223827" w:rsidP="00B06F08">
      <w:pPr>
        <w:pStyle w:val="FORMATTEXT"/>
        <w:spacing w:after="0" w:line="240" w:lineRule="auto"/>
        <w:jc w:val="both"/>
      </w:pPr>
    </w:p>
    <w:p w:rsidR="00DD6ED6" w:rsidRDefault="00DD6ED6" w:rsidP="00DD6ED6">
      <w:pPr>
        <w:pStyle w:val="FORMATTEXT"/>
        <w:spacing w:after="0" w:line="240" w:lineRule="auto"/>
        <w:ind w:firstLine="709"/>
        <w:jc w:val="both"/>
      </w:pPr>
      <w:r w:rsidRPr="00723938">
        <w:lastRenderedPageBreak/>
        <w:t>1.3. Информация об объектах электросетевого хозяйства АО «Орелоблэнерго» по уровням напряжения в динамике по годам:</w:t>
      </w:r>
      <w:r>
        <w:t xml:space="preserve"> </w:t>
      </w:r>
    </w:p>
    <w:p w:rsidR="00DD6ED6" w:rsidRDefault="00DD6ED6" w:rsidP="00DD6ED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1077"/>
        <w:gridCol w:w="907"/>
        <w:gridCol w:w="1078"/>
        <w:gridCol w:w="1134"/>
        <w:gridCol w:w="1020"/>
        <w:gridCol w:w="992"/>
        <w:gridCol w:w="1134"/>
        <w:gridCol w:w="1021"/>
        <w:gridCol w:w="973"/>
        <w:gridCol w:w="974"/>
        <w:gridCol w:w="974"/>
      </w:tblGrid>
      <w:tr w:rsidR="00DD6ED6" w:rsidTr="00DD6ED6">
        <w:trPr>
          <w:trHeight w:val="6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Отчетный </w:t>
            </w:r>
          </w:p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Распределительные пункты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Кабельные линии</w:t>
            </w:r>
          </w:p>
        </w:tc>
      </w:tr>
      <w:tr w:rsidR="00DD6ED6" w:rsidTr="00DD6ED6">
        <w:trPr>
          <w:trHeight w:val="401"/>
        </w:trPr>
        <w:tc>
          <w:tcPr>
            <w:tcW w:w="1951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</w:tr>
      <w:tr w:rsidR="00DD6ED6" w:rsidTr="00DD6ED6">
        <w:trPr>
          <w:trHeight w:val="163"/>
        </w:trPr>
        <w:tc>
          <w:tcPr>
            <w:tcW w:w="1951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</w:tr>
      <w:tr w:rsidR="00DD6ED6" w:rsidTr="00DD6ED6">
        <w:trPr>
          <w:trHeight w:val="627"/>
        </w:trPr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1937,841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1593,765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1402,179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308,433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452,799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640,947</w:t>
            </w:r>
          </w:p>
        </w:tc>
      </w:tr>
      <w:tr w:rsidR="00DD6ED6" w:rsidTr="00DD6ED6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1959,408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285,317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DD6ED6" w:rsidP="00C24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1610,85</w:t>
            </w:r>
            <w:r w:rsidR="00C243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1410,845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310,124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449,549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651,172</w:t>
            </w:r>
          </w:p>
        </w:tc>
      </w:tr>
      <w:tr w:rsidR="00DD6ED6" w:rsidTr="00DD6ED6">
        <w:trPr>
          <w:trHeight w:val="546"/>
        </w:trPr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P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ED6" w:rsidRP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ED6" w:rsidRP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6ED6" w:rsidRP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</w:rPr>
              <w:t>,6%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6ED6" w:rsidRP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ED6" w:rsidRDefault="00C243A8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D6ED6" w:rsidRDefault="00C243A8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100,6 %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D6ED6" w:rsidRDefault="00C243A8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C243A8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6ED6" w:rsidRDefault="00C243A8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101,6%</w:t>
            </w:r>
          </w:p>
        </w:tc>
      </w:tr>
    </w:tbl>
    <w:p w:rsidR="00DD6ED6" w:rsidRDefault="00DD6ED6" w:rsidP="00DD6ED6">
      <w:pPr>
        <w:pStyle w:val="FORMATTEXT"/>
        <w:spacing w:after="0" w:line="240" w:lineRule="auto"/>
        <w:ind w:firstLine="709"/>
        <w:jc w:val="both"/>
      </w:pPr>
    </w:p>
    <w:p w:rsidR="00A162B2" w:rsidRDefault="00A162B2" w:rsidP="00DD6ED6">
      <w:pPr>
        <w:pStyle w:val="FORMATTEXT"/>
        <w:spacing w:after="0" w:line="240" w:lineRule="auto"/>
        <w:ind w:firstLine="709"/>
        <w:jc w:val="both"/>
      </w:pPr>
    </w:p>
    <w:p w:rsidR="00DD6ED6" w:rsidRDefault="00DD6ED6" w:rsidP="00DD6ED6">
      <w:pPr>
        <w:pStyle w:val="FORMATTEXT"/>
        <w:spacing w:after="0" w:line="240" w:lineRule="auto"/>
        <w:ind w:firstLine="709"/>
        <w:jc w:val="both"/>
      </w:pPr>
      <w:r w:rsidRPr="00723938">
        <w:t>1.4. Уровень физического износа объектов электросетевого хозяйства АО «Орелоблэнерго» по уровням напряжения в динамике по годам:</w:t>
      </w:r>
    </w:p>
    <w:p w:rsidR="00DD6ED6" w:rsidRDefault="00DD6ED6" w:rsidP="00DD6ED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4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951"/>
        <w:gridCol w:w="1951"/>
        <w:gridCol w:w="1951"/>
        <w:gridCol w:w="1951"/>
      </w:tblGrid>
      <w:tr w:rsidR="00DD6ED6" w:rsidTr="00DD6ED6">
        <w:trPr>
          <w:trHeight w:val="39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1773" w:type="dxa"/>
            <w:gridSpan w:val="5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физического износа, %</w:t>
            </w:r>
          </w:p>
        </w:tc>
      </w:tr>
      <w:tr w:rsidR="00DD6ED6" w:rsidTr="00DD6ED6">
        <w:trPr>
          <w:trHeight w:val="698"/>
        </w:trPr>
        <w:tc>
          <w:tcPr>
            <w:tcW w:w="2660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Распределительные пункты</w:t>
            </w:r>
          </w:p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трансформаторные подстанции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Кабельные </w:t>
            </w:r>
            <w:proofErr w:type="spellStart"/>
            <w:r>
              <w:rPr>
                <w:b/>
                <w:sz w:val="20"/>
                <w:szCs w:val="20"/>
              </w:rPr>
              <w:t>линнии</w:t>
            </w:r>
            <w:proofErr w:type="spellEnd"/>
          </w:p>
        </w:tc>
      </w:tr>
      <w:tr w:rsidR="00DD6ED6" w:rsidTr="00DD6ED6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</w:tr>
      <w:tr w:rsidR="00DD6ED6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A16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62B2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60,35</w:t>
            </w:r>
          </w:p>
        </w:tc>
      </w:tr>
      <w:tr w:rsidR="00DD6ED6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59,97</w:t>
            </w:r>
          </w:p>
        </w:tc>
      </w:tr>
      <w:tr w:rsidR="00DD6ED6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16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0,41</w:t>
            </w:r>
            <w:r w:rsidR="00A162B2">
              <w:rPr>
                <w:sz w:val="20"/>
                <w:szCs w:val="20"/>
              </w:rPr>
              <w:t>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16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2,55</w:t>
            </w:r>
            <w:r w:rsidR="00A162B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Pr="00A162B2" w:rsidRDefault="00DD6ED6" w:rsidP="00A162B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2B2">
              <w:rPr>
                <w:sz w:val="20"/>
                <w:szCs w:val="20"/>
              </w:rPr>
              <w:t>+</w:t>
            </w:r>
            <w:r w:rsidR="00A162B2" w:rsidRPr="00A162B2">
              <w:rPr>
                <w:sz w:val="20"/>
                <w:szCs w:val="20"/>
              </w:rPr>
              <w:t xml:space="preserve"> </w:t>
            </w:r>
            <w:r w:rsidRPr="00A162B2">
              <w:rPr>
                <w:sz w:val="20"/>
                <w:szCs w:val="20"/>
              </w:rPr>
              <w:t>1,03</w:t>
            </w:r>
            <w:r w:rsidR="00A162B2" w:rsidRPr="00A162B2">
              <w:rPr>
                <w:sz w:val="20"/>
                <w:szCs w:val="20"/>
              </w:rPr>
              <w:t>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16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0,93</w:t>
            </w:r>
            <w:r w:rsidR="00A162B2">
              <w:rPr>
                <w:sz w:val="20"/>
                <w:szCs w:val="20"/>
              </w:rPr>
              <w:t>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16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0,38</w:t>
            </w:r>
            <w:r w:rsidR="00A162B2">
              <w:rPr>
                <w:sz w:val="20"/>
                <w:szCs w:val="20"/>
              </w:rPr>
              <w:t>%</w:t>
            </w:r>
          </w:p>
        </w:tc>
      </w:tr>
    </w:tbl>
    <w:p w:rsidR="00DD6ED6" w:rsidRDefault="00DD6ED6" w:rsidP="00DD6ED6">
      <w:pPr>
        <w:pStyle w:val="FORMATTEXT"/>
        <w:spacing w:after="0" w:line="240" w:lineRule="auto"/>
        <w:jc w:val="both"/>
      </w:pPr>
    </w:p>
    <w:p w:rsidR="00390C7B" w:rsidRDefault="00A162B2" w:rsidP="00A1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br w:type="page"/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390C7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2. Информация о качестве услуг по передаче электрической энергии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16"/>
          <w:szCs w:val="16"/>
        </w:rPr>
      </w:pPr>
      <w:r w:rsidRPr="00390C7B">
        <w:rPr>
          <w:rFonts w:ascii="Times New Roman" w:hAnsi="Times New Roman"/>
          <w:b/>
          <w:bCs/>
          <w:color w:val="000001"/>
          <w:sz w:val="16"/>
          <w:szCs w:val="16"/>
        </w:rPr>
        <w:t xml:space="preserve"> </w:t>
      </w: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938">
        <w:rPr>
          <w:rFonts w:ascii="Times New Roman" w:hAnsi="Times New Roman"/>
          <w:sz w:val="24"/>
          <w:szCs w:val="24"/>
        </w:rP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9781"/>
        <w:gridCol w:w="1276"/>
        <w:gridCol w:w="1417"/>
        <w:gridCol w:w="2551"/>
      </w:tblGrid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  <w:r w:rsidRPr="00390C7B">
              <w:rPr>
                <w:rFonts w:ascii="Times New Roman" w:hAnsi="Times New Roman"/>
              </w:rPr>
              <w:br w:type="page"/>
              <w:t xml:space="preserve">N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Значение показателя, годы </w:t>
            </w:r>
          </w:p>
        </w:tc>
      </w:tr>
      <w:tr w:rsidR="00E03827" w:rsidRPr="00390C7B" w:rsidTr="00390C7B">
        <w:trPr>
          <w:cantSplit/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57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Динамика изменения показателя</w:t>
            </w:r>
          </w:p>
        </w:tc>
      </w:tr>
      <w:tr w:rsidR="00E03827" w:rsidRPr="00390C7B" w:rsidTr="00390C7B">
        <w:trPr>
          <w:cantSplit/>
          <w:trHeight w:val="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</w:tc>
      </w:tr>
      <w:tr w:rsidR="00E03827" w:rsidRPr="00390C7B" w:rsidTr="00390C7B">
        <w:trPr>
          <w:cantSplit/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234F74F6" wp14:editId="3A46CA7F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B27FD6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,076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68,4 %</w:t>
            </w:r>
          </w:p>
        </w:tc>
      </w:tr>
      <w:tr w:rsidR="00E03827" w:rsidRPr="00390C7B" w:rsidTr="00390C7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390C7B" w:rsidTr="00390C7B">
        <w:trPr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  <w:trHeight w:val="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36066EB0" wp14:editId="2FD12AFC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4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129,7 %</w:t>
            </w: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8037F8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99,5 %</w:t>
            </w: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0293B971" wp14:editId="783DD4C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412EA7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EA7">
              <w:rPr>
                <w:rFonts w:ascii="Times New Roman" w:hAnsi="Times New Roman"/>
              </w:rPr>
              <w:t>6,531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412EA7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412EA7" w:rsidRDefault="008037F8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109,6 %</w:t>
            </w: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lastRenderedPageBreak/>
              <w:t xml:space="preserve">3.3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8037F8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HH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8037F8" w:rsidP="00AA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 </w:t>
            </w:r>
          </w:p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38BC56B4" wp14:editId="2C571B0C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8037F8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109,2 %</w:t>
            </w: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07379B" w:rsidRDefault="008037F8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91,7 %</w:t>
            </w: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07379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8037F8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109,3 %</w:t>
            </w: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827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5.1 </w:t>
            </w:r>
          </w:p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E0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B27F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03827" w:rsidRPr="00390C7B" w:rsidRDefault="00E03827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br w:type="page"/>
      </w:r>
      <w:r w:rsidRPr="00723938">
        <w:rPr>
          <w:rFonts w:ascii="Times New Roman" w:hAnsi="Times New Roman"/>
          <w:sz w:val="24"/>
          <w:szCs w:val="24"/>
        </w:rPr>
        <w:lastRenderedPageBreak/>
        <w:t>2.2. Рейтинг структурных единиц сетевой организации по качеству оказания услуг по передаче электрической энергии, а также по качеству</w:t>
      </w:r>
      <w:r w:rsidRPr="0007379B">
        <w:rPr>
          <w:rFonts w:ascii="Times New Roman" w:hAnsi="Times New Roman"/>
          <w:sz w:val="24"/>
          <w:szCs w:val="24"/>
        </w:rPr>
        <w:t xml:space="preserve"> электрической энергии в отчетном периоде.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  <w:r w:rsidRPr="00390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98" w:type="dxa"/>
        <w:tblInd w:w="171" w:type="dxa"/>
        <w:tblLayout w:type="fixed"/>
        <w:tblCellMar>
          <w:left w:w="90" w:type="dxa"/>
          <w:right w:w="90" w:type="dxa"/>
        </w:tblCellMar>
        <w:tblLook w:val="0020" w:firstRow="1" w:lastRow="0" w:firstColumn="0" w:lastColumn="0" w:noHBand="0" w:noVBand="0"/>
      </w:tblPr>
      <w:tblGrid>
        <w:gridCol w:w="472"/>
        <w:gridCol w:w="1513"/>
        <w:gridCol w:w="567"/>
        <w:gridCol w:w="709"/>
        <w:gridCol w:w="696"/>
        <w:gridCol w:w="643"/>
        <w:gridCol w:w="646"/>
        <w:gridCol w:w="627"/>
        <w:gridCol w:w="643"/>
        <w:gridCol w:w="643"/>
        <w:gridCol w:w="638"/>
        <w:gridCol w:w="635"/>
        <w:gridCol w:w="643"/>
        <w:gridCol w:w="706"/>
        <w:gridCol w:w="643"/>
        <w:gridCol w:w="642"/>
        <w:gridCol w:w="643"/>
        <w:gridCol w:w="687"/>
        <w:gridCol w:w="1985"/>
        <w:gridCol w:w="1417"/>
      </w:tblGrid>
      <w:tr w:rsidR="00390C7B" w:rsidRPr="00390C7B" w:rsidTr="00390C7B">
        <w:trPr>
          <w:cantSplit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Структурная единица сетевой организации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7E154AAD" wp14:editId="11DED1C0">
                  <wp:extent cx="295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2C2172D1" wp14:editId="1A3E7B05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6A02200B" wp14:editId="6E942CCC">
                  <wp:extent cx="533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4587700A" wp14:editId="77E2190E">
                  <wp:extent cx="504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зарегистриро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ванных случаев нарушения качества электрической энергии по вине сетевой организации к максимальному  количеству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101"/>
          <w:tblHeader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71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390C7B" w:rsidRPr="00AA0ED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г.Орел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0,734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1,007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3CB6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</w:t>
            </w:r>
            <w:r w:rsidR="00CF0E2C" w:rsidRPr="00AA0EDB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3CB6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</w:t>
            </w:r>
            <w:r w:rsidR="00CF0E2C" w:rsidRPr="00AA0EDB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0,447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2,454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0,137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CF0E2C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0,879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AA0ED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55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EDB">
              <w:rPr>
                <w:rFonts w:ascii="Times New Roman" w:hAnsi="Times New Roman"/>
                <w:sz w:val="18"/>
                <w:szCs w:val="18"/>
              </w:rPr>
              <w:t>Ливенский</w:t>
            </w:r>
            <w:proofErr w:type="spellEnd"/>
            <w:r w:rsidRPr="00AA0EDB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0,345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1,151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0,222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0,560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0,222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B2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2,891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0,167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0,941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26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Мценский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1,251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1,607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1,622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1,554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2,259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3,486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0,622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16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EDB">
              <w:rPr>
                <w:rFonts w:ascii="Times New Roman" w:hAnsi="Times New Roman"/>
                <w:sz w:val="18"/>
                <w:szCs w:val="18"/>
              </w:rPr>
              <w:t>Верховский</w:t>
            </w:r>
            <w:proofErr w:type="spellEnd"/>
            <w:r w:rsidRPr="00AA0EDB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0,135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0,410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04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13,057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AA0ED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</w:t>
            </w:r>
            <w:r w:rsidR="0004665B" w:rsidRPr="00AA0EDB">
              <w:rPr>
                <w:rFonts w:ascii="Times New Roman" w:hAnsi="Times New Roman"/>
                <w:sz w:val="18"/>
                <w:szCs w:val="18"/>
              </w:rPr>
              <w:t>6,114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3,875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AA0ED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</w:t>
            </w:r>
            <w:r w:rsidR="001C4F0E" w:rsidRPr="00AA0EDB">
              <w:rPr>
                <w:rFonts w:ascii="Times New Roman" w:hAnsi="Times New Roman"/>
                <w:sz w:val="18"/>
                <w:szCs w:val="18"/>
              </w:rPr>
              <w:t>,981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EDB">
              <w:rPr>
                <w:rFonts w:ascii="Times New Roman" w:hAnsi="Times New Roman"/>
                <w:sz w:val="18"/>
                <w:szCs w:val="18"/>
              </w:rPr>
              <w:t>Залегощенский</w:t>
            </w:r>
            <w:proofErr w:type="spellEnd"/>
            <w:r w:rsidRPr="00AA0ED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1,363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1,443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0,785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2,283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1E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10,472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2,959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Змиевский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1,755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2,88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1,325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8,029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9,872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6,158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EDB">
              <w:rPr>
                <w:rFonts w:ascii="Times New Roman" w:hAnsi="Times New Roman"/>
                <w:sz w:val="18"/>
                <w:szCs w:val="18"/>
              </w:rPr>
              <w:t>Кромской</w:t>
            </w:r>
            <w:proofErr w:type="spellEnd"/>
            <w:r w:rsidRPr="00AA0ED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0,249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0,586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0,688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1,875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15,026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AA0ED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</w:t>
            </w:r>
            <w:r w:rsidR="001C4F0E" w:rsidRPr="00AA0EDB">
              <w:rPr>
                <w:rFonts w:ascii="Times New Roman" w:hAnsi="Times New Roman"/>
                <w:sz w:val="18"/>
                <w:szCs w:val="18"/>
              </w:rPr>
              <w:t>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Нарышкинский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0,383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0,333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0,633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0,509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6,83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9,717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5,042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5,402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Болховский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1,391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1,384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2,133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1,958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1,833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1C4F0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3,925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0,933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1,</w:t>
            </w:r>
            <w:r w:rsidR="00FF0C71" w:rsidRPr="00AA0EDB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AA0ED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Знаменский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2,</w:t>
            </w:r>
            <w:r w:rsidR="00FF0C71" w:rsidRPr="00AA0ED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0,3</w:t>
            </w:r>
            <w:r w:rsidR="00FF0C71" w:rsidRPr="00AA0ED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390C7B" w:rsidTr="00390C7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EDB">
              <w:rPr>
                <w:rFonts w:ascii="Times New Roman" w:hAnsi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1,088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0,772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FF0C71" w:rsidRPr="00AA0ED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FF0C71" w:rsidRPr="00AA0ED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FF0C7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7,214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F0C71" w:rsidRPr="00AA0EDB"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AA0EDB" w:rsidRDefault="0004665B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FF0C71" w:rsidRPr="00AA0EDB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E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827" w:rsidRDefault="00390C7B" w:rsidP="00223827">
      <w:pPr>
        <w:pStyle w:val="FORMATTEXT"/>
        <w:spacing w:line="240" w:lineRule="auto"/>
        <w:ind w:firstLine="568"/>
        <w:jc w:val="both"/>
      </w:pPr>
      <w:r w:rsidRPr="00390C7B">
        <w:rPr>
          <w:rFonts w:ascii="Calibri" w:hAnsi="Calibri"/>
          <w:sz w:val="22"/>
          <w:szCs w:val="22"/>
        </w:rPr>
        <w:br w:type="page"/>
      </w:r>
    </w:p>
    <w:p w:rsidR="00223827" w:rsidRDefault="00223827" w:rsidP="00EA5A9F">
      <w:pPr>
        <w:pStyle w:val="FORMATTEXT"/>
        <w:spacing w:line="240" w:lineRule="auto"/>
        <w:ind w:firstLine="709"/>
        <w:jc w:val="both"/>
      </w:pPr>
      <w:r w:rsidRPr="00723938">
        <w:lastRenderedPageBreak/>
        <w:t>2.3. Мероприятия, выполненные АО «Орелоблэнерго» в целях повышения качества оказания услуг по передаче электрической энергии в 201</w:t>
      </w:r>
      <w:r w:rsidR="005B5803" w:rsidRPr="00723938">
        <w:t>9</w:t>
      </w:r>
      <w:r w:rsidRPr="00723938">
        <w:t xml:space="preserve"> г.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</w:pPr>
    </w:p>
    <w:tbl>
      <w:tblPr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10773"/>
        <w:gridCol w:w="2835"/>
      </w:tblGrid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1.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</w:t>
            </w:r>
            <w:proofErr w:type="gramStart"/>
            <w:r>
              <w:t>ВЛ</w:t>
            </w:r>
            <w:proofErr w:type="gramEnd"/>
            <w:r>
              <w:t xml:space="preserve"> с применением СИП</w:t>
            </w:r>
          </w:p>
        </w:tc>
        <w:tc>
          <w:tcPr>
            <w:tcW w:w="2835" w:type="dxa"/>
            <w:shd w:val="clear" w:color="auto" w:fill="auto"/>
          </w:tcPr>
          <w:p w:rsidR="005B5803" w:rsidRPr="00CC4259" w:rsidRDefault="005B5803" w:rsidP="00FA6770">
            <w:pPr>
              <w:pStyle w:val="FORMATTEXT"/>
              <w:spacing w:line="240" w:lineRule="auto"/>
              <w:jc w:val="both"/>
              <w:rPr>
                <w:highlight w:val="yellow"/>
              </w:rPr>
            </w:pPr>
            <w:r w:rsidRPr="006171C2">
              <w:t>60,317</w:t>
            </w:r>
            <w:r>
              <w:t xml:space="preserve"> км.</w:t>
            </w:r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2.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КЛ </w:t>
            </w:r>
          </w:p>
        </w:tc>
        <w:tc>
          <w:tcPr>
            <w:tcW w:w="2835" w:type="dxa"/>
            <w:shd w:val="clear" w:color="auto" w:fill="auto"/>
          </w:tcPr>
          <w:p w:rsidR="005B5803" w:rsidRPr="00CC4259" w:rsidRDefault="005B5803" w:rsidP="00FA6770">
            <w:pPr>
              <w:pStyle w:val="FORMATTEXT"/>
              <w:spacing w:line="240" w:lineRule="auto"/>
              <w:jc w:val="both"/>
              <w:rPr>
                <w:highlight w:val="yellow"/>
              </w:rPr>
            </w:pPr>
            <w:r>
              <w:t>4,833 км</w:t>
            </w:r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3.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Замена изношенных силовых трансформаторов на новые трансформаторы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29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4.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Замена оборудования  в РУ-6/10/0,4 кВ 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47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5.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Установка устройств дуговой защиты в РП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 w:rsidRPr="006171C2">
              <w:t>6</w:t>
            </w:r>
            <w:r>
              <w:t>1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6.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Установка микропроцессорной защиты и автоматики в РП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3</w:t>
            </w:r>
            <w:r w:rsidRPr="006171C2">
              <w:t xml:space="preserve">5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7.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Построение АИИСКУЭ в распределительных сетях 6/10 кВ по питающим центрам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 w:rsidRPr="006171C2">
              <w:t>1</w:t>
            </w:r>
            <w:r>
              <w:t>2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8.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Построение АСКУЭ в распределительных сетях 0,4 кВ на вводах в ТП и ВРУ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39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9.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Внедрение автоматизированной системы управления на </w:t>
            </w:r>
            <w:proofErr w:type="gramStart"/>
            <w:r>
              <w:t>базе  программы</w:t>
            </w:r>
            <w:proofErr w:type="gramEnd"/>
            <w:r>
              <w:t xml:space="preserve"> «Модус».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 w:rsidRPr="006171C2">
              <w:t>1</w:t>
            </w:r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10.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>Строительство новых трансформаторных подстанций ТП 6-10/0,4 кВ взамен ветхих ликвидируемых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3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шт</w:t>
            </w:r>
            <w:proofErr w:type="spellEnd"/>
            <w:proofErr w:type="gramEnd"/>
          </w:p>
        </w:tc>
      </w:tr>
      <w:tr w:rsidR="005B5803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11.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Оснащение производственных служб оборудованием и спецтехникой 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  <w:jc w:val="both"/>
            </w:pPr>
            <w:r>
              <w:t>3</w:t>
            </w:r>
            <w:r w:rsidRPr="006171C2">
              <w:t xml:space="preserve"> </w:t>
            </w:r>
            <w:proofErr w:type="spellStart"/>
            <w:proofErr w:type="gramStart"/>
            <w:r w:rsidRPr="006171C2">
              <w:t>ед</w:t>
            </w:r>
            <w:proofErr w:type="spellEnd"/>
            <w:proofErr w:type="gramEnd"/>
          </w:p>
        </w:tc>
      </w:tr>
      <w:tr w:rsidR="005B5803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5B5803" w:rsidRDefault="005B5803" w:rsidP="00FA6770">
            <w:pPr>
              <w:pStyle w:val="FORMATTEXT"/>
              <w:spacing w:line="240" w:lineRule="auto"/>
              <w:jc w:val="both"/>
            </w:pPr>
            <w:r>
              <w:t>12.</w:t>
            </w:r>
          </w:p>
        </w:tc>
        <w:tc>
          <w:tcPr>
            <w:tcW w:w="10773" w:type="dxa"/>
            <w:shd w:val="clear" w:color="auto" w:fill="auto"/>
          </w:tcPr>
          <w:p w:rsidR="005B5803" w:rsidRDefault="005B5803" w:rsidP="00223827">
            <w:pPr>
              <w:pStyle w:val="FORMATTEXT"/>
              <w:spacing w:line="240" w:lineRule="auto"/>
              <w:jc w:val="both"/>
            </w:pPr>
            <w:r>
              <w:t xml:space="preserve">Проведение периодического контроля качества электрической энергии в распределительных сетях </w:t>
            </w:r>
          </w:p>
        </w:tc>
        <w:tc>
          <w:tcPr>
            <w:tcW w:w="2835" w:type="dxa"/>
            <w:shd w:val="clear" w:color="auto" w:fill="auto"/>
          </w:tcPr>
          <w:p w:rsidR="005B5803" w:rsidRPr="006171C2" w:rsidRDefault="005B5803" w:rsidP="00FA6770">
            <w:pPr>
              <w:pStyle w:val="FORMATTEXT"/>
              <w:spacing w:line="240" w:lineRule="auto"/>
            </w:pPr>
            <w:r w:rsidRPr="006171C2">
              <w:t>согласно графику</w:t>
            </w:r>
          </w:p>
        </w:tc>
      </w:tr>
    </w:tbl>
    <w:p w:rsidR="00223827" w:rsidRDefault="00223827" w:rsidP="00223827">
      <w:pPr>
        <w:pStyle w:val="FORMATTEXT"/>
        <w:spacing w:after="0" w:line="240" w:lineRule="auto"/>
        <w:jc w:val="both"/>
      </w:pPr>
    </w:p>
    <w:p w:rsidR="005B5803" w:rsidRDefault="005B5803" w:rsidP="00223827">
      <w:pPr>
        <w:pStyle w:val="FORMATTEXT"/>
        <w:spacing w:after="0" w:line="240" w:lineRule="auto"/>
        <w:jc w:val="both"/>
      </w:pPr>
    </w:p>
    <w:p w:rsidR="005B5803" w:rsidRDefault="005B5803" w:rsidP="00223827">
      <w:pPr>
        <w:pStyle w:val="FORMATTEXT"/>
        <w:spacing w:after="0" w:line="240" w:lineRule="auto"/>
        <w:jc w:val="both"/>
      </w:pPr>
    </w:p>
    <w:p w:rsidR="005B5803" w:rsidRDefault="005B5803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br w:type="page"/>
      </w:r>
    </w:p>
    <w:p w:rsidR="001A74E0" w:rsidRPr="00EA5A9F" w:rsidRDefault="001A74E0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EA5A9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3. Информация о качестве услуг по технологическому присоединению </w:t>
      </w:r>
    </w:p>
    <w:p w:rsidR="00FA6770" w:rsidRPr="00EA5A9F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23938">
        <w:rPr>
          <w:rFonts w:ascii="Times New Roman" w:hAnsi="Times New Roman"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 (на 01.01.2020):</w:t>
      </w:r>
      <w:r w:rsidRPr="00EA5A9F">
        <w:rPr>
          <w:rFonts w:ascii="Times New Roman" w:hAnsi="Times New Roman"/>
          <w:bCs/>
          <w:sz w:val="20"/>
          <w:szCs w:val="20"/>
        </w:rPr>
        <w:t xml:space="preserve"> </w:t>
      </w:r>
    </w:p>
    <w:p w:rsidR="00FA6770" w:rsidRPr="00EA5A9F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г.Орел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7"/>
        <w:gridCol w:w="833"/>
        <w:gridCol w:w="1134"/>
        <w:gridCol w:w="833"/>
        <w:gridCol w:w="1154"/>
        <w:gridCol w:w="833"/>
        <w:gridCol w:w="1145"/>
        <w:gridCol w:w="833"/>
        <w:gridCol w:w="1158"/>
        <w:gridCol w:w="833"/>
        <w:gridCol w:w="1163"/>
        <w:gridCol w:w="833"/>
        <w:gridCol w:w="1176"/>
        <w:gridCol w:w="949"/>
        <w:gridCol w:w="967"/>
      </w:tblGrid>
      <w:tr w:rsidR="00FA6770" w:rsidRPr="001A74E0" w:rsidTr="00FA6770">
        <w:trPr>
          <w:trHeight w:val="535"/>
          <w:tblHeader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ТП350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935,2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ТП558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ТП800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28,45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396,982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ТП812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ТП167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ТП584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ТП596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ТП597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1599,11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126,92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247,82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530,13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ТП484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194,84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ТП851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232,78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ТП856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ТП861н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939,83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ТП750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ТП317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ТП762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ТП763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182,94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ТП548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457,5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791,19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ТП549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ТП770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ТП881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ТП787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1544,63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A6770" w:rsidRPr="001A74E0" w:rsidTr="00FA6770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ТП441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ТП799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ТП891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Ливны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330,77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ТП164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276,496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ТП143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356,88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ТП144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ТП147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321,88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452,48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ТП182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237,94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ТП060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ТП193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ТП194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ТП204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Колпна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323,88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п.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Долгое</w:t>
      </w:r>
      <w:proofErr w:type="gramEnd"/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289,46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288,88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Болхов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A6770" w:rsidRPr="001A74E0" w:rsidTr="00FA6770">
        <w:trPr>
          <w:trHeight w:val="221"/>
        </w:trPr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Знаменское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Хомутово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Русский Брод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Красная Заря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Верховье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Сосково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E75352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E75352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Шаблыкино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118,68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Хотынец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347,97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Нарышкино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,65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A6770" w:rsidRPr="001E1259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59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FA6770" w:rsidRPr="001E1259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1E1259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1E1259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Новосиль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с.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Моховое</w:t>
      </w:r>
      <w:proofErr w:type="gramEnd"/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Корсаково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Залегощь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FA6770" w:rsidRPr="00E75352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FA6770" w:rsidRPr="00E75352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Тросна</w:t>
      </w:r>
      <w:proofErr w:type="spellEnd"/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Дмитровск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277,96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Кромы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Покровское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г.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Малоархангельск</w:t>
      </w:r>
      <w:proofErr w:type="spellEnd"/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Змиевка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Дросково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Глазуновка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FA6770" w:rsidRPr="001A74E0" w:rsidTr="00FA6770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FA6770" w:rsidRPr="001A74E0" w:rsidTr="00FA6770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FA6770" w:rsidRPr="001A74E0" w:rsidRDefault="00FA6770" w:rsidP="00FA677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г. Мценск</w:t>
      </w:r>
    </w:p>
    <w:p w:rsidR="00FA6770" w:rsidRPr="001A74E0" w:rsidRDefault="00FA6770" w:rsidP="00FA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6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45"/>
        <w:gridCol w:w="897"/>
        <w:gridCol w:w="1061"/>
        <w:gridCol w:w="922"/>
        <w:gridCol w:w="1052"/>
        <w:gridCol w:w="939"/>
        <w:gridCol w:w="1037"/>
        <w:gridCol w:w="945"/>
        <w:gridCol w:w="1034"/>
        <w:gridCol w:w="953"/>
        <w:gridCol w:w="1036"/>
        <w:gridCol w:w="949"/>
        <w:gridCol w:w="1050"/>
        <w:gridCol w:w="1076"/>
        <w:gridCol w:w="1069"/>
      </w:tblGrid>
      <w:tr w:rsidR="00FA6770" w:rsidRPr="001A74E0" w:rsidTr="00FA6770">
        <w:trPr>
          <w:trHeight w:val="535"/>
          <w:tblHeader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6770" w:rsidRPr="001A74E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FA6770" w:rsidRPr="001A74E0" w:rsidTr="00FA6770"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ЦРП001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ЗТП012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ЗТП025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ЗТП044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ЗТП057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ЗТП072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ЗТП097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КТП119а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ЦРП002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ЗТП058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ЗТП073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ЗТП098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ЗТП059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КТП099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ЦРП004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ЗТП015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ЗТП047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КТП100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ЗТП016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ЗТП029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ЗТП048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ЗТП017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ЗТП049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ЗТП062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ЗТП018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ЗТП050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ЗТП063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КТП104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220,3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ЗТП019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ЗТП035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ЗТП051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ЗТП064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ЗТП089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КТП106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ЗТП006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ЗТП020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ЗТП052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ЗТП065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КТП107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</w:tr>
      <w:tr w:rsidR="00FA6770" w:rsidRPr="001A74E0" w:rsidTr="00FA6770">
        <w:trPr>
          <w:trHeight w:val="253"/>
        </w:trPr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ЗТП007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ЗТП021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ЗТП053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ЗТП066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ЗТП092а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КТП138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ЗТП009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ЗТП022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ЗТП067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ЗТП010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ЗТП095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КТП115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6770" w:rsidRPr="001A74E0" w:rsidTr="00FA6770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FA6770" w:rsidRPr="001A74E0" w:rsidRDefault="00FA6770" w:rsidP="00FA6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E38" w:rsidRDefault="000C3E38" w:rsidP="000C3E38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70" w:rsidRDefault="00FA677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103B" w:rsidRP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938">
        <w:rPr>
          <w:rFonts w:ascii="Times New Roman" w:hAnsi="Times New Roman"/>
          <w:sz w:val="24"/>
          <w:szCs w:val="24"/>
        </w:rPr>
        <w:lastRenderedPageBreak/>
        <w:t>3.4. Сведения о качестве услуг по технологическому присоединению к электрическим сетям сетевой организации.</w:t>
      </w: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5"/>
        <w:gridCol w:w="709"/>
        <w:gridCol w:w="1030"/>
        <w:gridCol w:w="671"/>
        <w:gridCol w:w="567"/>
        <w:gridCol w:w="1030"/>
        <w:gridCol w:w="691"/>
        <w:gridCol w:w="692"/>
        <w:gridCol w:w="1030"/>
        <w:gridCol w:w="691"/>
        <w:gridCol w:w="685"/>
        <w:gridCol w:w="1030"/>
        <w:gridCol w:w="691"/>
        <w:gridCol w:w="692"/>
        <w:gridCol w:w="1030"/>
        <w:gridCol w:w="810"/>
      </w:tblGrid>
      <w:tr w:rsidR="00FA6770" w:rsidTr="00FA6770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18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FA6770" w:rsidTr="00FA6770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 кВт и до 150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70" w:rsidTr="00FA6770">
        <w:trPr>
          <w:cantSplit/>
          <w:trHeight w:val="6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87,96%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102,96%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70" w:rsidTr="00FA677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A6770" w:rsidRDefault="00FA6770" w:rsidP="00FA6770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A6770" w:rsidRDefault="00FA6770" w:rsidP="00FA6770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D5C" w:rsidRDefault="00B72D5C" w:rsidP="001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3938">
        <w:rPr>
          <w:rFonts w:ascii="Times New Roman" w:hAnsi="Times New Roman"/>
        </w:rPr>
        <w:t>3.5. Стоимость технологического присоединения к электрическим сетям сетевой организации</w:t>
      </w:r>
      <w:r w:rsidRPr="0093103B">
        <w:rPr>
          <w:rFonts w:ascii="Times New Roman" w:hAnsi="Times New Roman"/>
        </w:rPr>
        <w:t xml:space="preserve"> </w:t>
      </w:r>
    </w:p>
    <w:p w:rsid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A9F" w:rsidRP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A5A9F">
        <w:rPr>
          <w:rFonts w:ascii="Times New Roman" w:hAnsi="Times New Roman"/>
        </w:rPr>
        <w:t xml:space="preserve">алькулятор для расчета </w:t>
      </w:r>
      <w:r>
        <w:rPr>
          <w:rFonts w:ascii="Times New Roman" w:hAnsi="Times New Roman"/>
        </w:rPr>
        <w:t>стоимости</w:t>
      </w:r>
      <w:r w:rsidRPr="0093103B">
        <w:rPr>
          <w:rFonts w:ascii="Times New Roman" w:hAnsi="Times New Roman"/>
        </w:rPr>
        <w:t xml:space="preserve"> технологического присоединения к электрическим сетям</w:t>
      </w:r>
      <w:r w:rsidRPr="00EA5A9F">
        <w:rPr>
          <w:rFonts w:ascii="Times New Roman" w:hAnsi="Times New Roman"/>
        </w:rPr>
        <w:t xml:space="preserve"> представлен на сайте АО «Орелоблэнерго»</w:t>
      </w:r>
      <w:r w:rsidRPr="00EA5A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proofErr w:type="spellStart"/>
      <w:r w:rsidRPr="001A74E0">
        <w:rPr>
          <w:rFonts w:ascii="Times New Roman" w:hAnsi="Times New Roman"/>
          <w:i/>
          <w:color w:val="0070C0"/>
          <w:sz w:val="24"/>
          <w:szCs w:val="24"/>
        </w:rPr>
        <w:t>орелоблэнерго</w:t>
      </w:r>
      <w:proofErr w:type="gramStart"/>
      <w:r w:rsidRPr="001A74E0">
        <w:rPr>
          <w:rFonts w:ascii="Times New Roman" w:hAnsi="Times New Roman"/>
          <w:i/>
          <w:color w:val="0070C0"/>
          <w:sz w:val="24"/>
          <w:szCs w:val="24"/>
        </w:rPr>
        <w:t>.р</w:t>
      </w:r>
      <w:proofErr w:type="gramEnd"/>
      <w:r w:rsidRPr="001A74E0">
        <w:rPr>
          <w:rFonts w:ascii="Times New Roman" w:hAnsi="Times New Roman"/>
          <w:i/>
          <w:color w:val="0070C0"/>
          <w:sz w:val="24"/>
          <w:szCs w:val="24"/>
        </w:rPr>
        <w:t>ф</w:t>
      </w:r>
      <w:proofErr w:type="spellEnd"/>
    </w:p>
    <w:p w:rsidR="00EA5A9F" w:rsidRPr="0093103B" w:rsidRDefault="00EA5A9F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24DD" w:rsidRDefault="00F624DD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5A9F" w:rsidRPr="0093103B" w:rsidRDefault="00EA5A9F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9967C4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4. Качество обслуживания </w:t>
      </w:r>
    </w:p>
    <w:p w:rsidR="009967C4" w:rsidRDefault="009967C4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t>4.1. </w:t>
      </w:r>
      <w:proofErr w:type="gramStart"/>
      <w:r w:rsidRPr="00723938">
        <w:rPr>
          <w:rFonts w:ascii="Times New Roman" w:hAnsi="Times New Roman"/>
          <w:color w:val="00000A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723938">
        <w:rPr>
          <w:rFonts w:ascii="Times New Roman" w:hAnsi="Times New Roman"/>
          <w:color w:val="00000A"/>
          <w:sz w:val="24"/>
          <w:szCs w:val="24"/>
        </w:rPr>
        <w:t xml:space="preserve"> к году, предшествующему отчетному.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706" w:type="dxa"/>
        <w:tblInd w:w="22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2441"/>
        <w:gridCol w:w="768"/>
        <w:gridCol w:w="843"/>
        <w:gridCol w:w="1012"/>
        <w:gridCol w:w="677"/>
        <w:gridCol w:w="843"/>
        <w:gridCol w:w="1013"/>
        <w:gridCol w:w="677"/>
        <w:gridCol w:w="678"/>
        <w:gridCol w:w="1012"/>
        <w:gridCol w:w="677"/>
        <w:gridCol w:w="843"/>
        <w:gridCol w:w="1012"/>
        <w:gridCol w:w="677"/>
        <w:gridCol w:w="843"/>
        <w:gridCol w:w="1012"/>
      </w:tblGrid>
      <w:tr w:rsidR="00926C3E" w:rsidRPr="00926C3E" w:rsidTr="00E03827">
        <w:trPr>
          <w:cantSplit/>
          <w:trHeight w:val="146"/>
          <w:tblHeader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N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Категории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обращений потребителей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12587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Формы обслуживания </w:t>
            </w:r>
          </w:p>
        </w:tc>
      </w:tr>
      <w:tr w:rsidR="00926C3E" w:rsidRPr="00926C3E" w:rsidTr="00E03827">
        <w:trPr>
          <w:cantSplit/>
          <w:trHeight w:val="45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color w:val="00000A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Очная форма </w:t>
            </w:r>
          </w:p>
        </w:tc>
        <w:tc>
          <w:tcPr>
            <w:tcW w:w="25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3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Прочее</w:t>
            </w:r>
          </w:p>
        </w:tc>
      </w:tr>
      <w:tr w:rsidR="00926C3E" w:rsidRPr="00926C3E" w:rsidTr="00E03827">
        <w:trPr>
          <w:cantSplit/>
          <w:trHeight w:val="83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color w:val="00000A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2019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2019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2019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2019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2018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2019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</w:tr>
      <w:tr w:rsidR="00926C3E" w:rsidRPr="00926C3E" w:rsidTr="00E03827">
        <w:trPr>
          <w:cantSplit/>
          <w:trHeight w:val="166"/>
          <w:tblHeader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4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6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8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9 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10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13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14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15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16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17 </w:t>
            </w:r>
          </w:p>
        </w:tc>
      </w:tr>
      <w:tr w:rsidR="00926C3E" w:rsidRPr="00926C3E" w:rsidTr="00E03827">
        <w:trPr>
          <w:cantSplit/>
          <w:trHeight w:val="344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4076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3784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92,83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88,23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170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120,58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78,08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384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268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69,79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26C3E" w:rsidRPr="00926C3E" w:rsidTr="00E03827">
        <w:trPr>
          <w:cantSplit/>
          <w:trHeight w:val="4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1495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1108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74,11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16,66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54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87,03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92,3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116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64,65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986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1165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118,15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1.5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334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553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165,56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66,66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377,77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185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прочее: удаление и обрезка деревьев, выделение спецтехники, перенос кабельных сетей.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1261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958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75,97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76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93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122,36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56,66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220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149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67,72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Жалобы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28,57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33,33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33,33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66,66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28,57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50</w:t>
            </w:r>
          </w:p>
        </w:tc>
      </w:tr>
      <w:tr w:rsidR="00926C3E" w:rsidRPr="00926C3E" w:rsidTr="00E03827">
        <w:trPr>
          <w:cantSplit/>
          <w:trHeight w:val="783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  <w:trHeight w:val="64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  <w:trHeight w:val="997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прочее: о действиях сотрудников сетевой организации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4464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4027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90,21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192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199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103,64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233,33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114,1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2283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105,08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132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149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112,87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450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165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3.2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 заключение </w:t>
            </w: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договора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на 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3.3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1179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824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69,88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33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39,39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40</w:t>
            </w:r>
          </w:p>
        </w:tc>
      </w:tr>
      <w:tr w:rsidR="00926C3E" w:rsidRPr="00926C3E" w:rsidTr="00E03827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прочее:  замена ламп и светильников уличного освещения, испытания средств защиты, поиск повреждения, ремонт  и испытание кабельных линий, перенос опор воздушных линий, допуск сторонних организаций для работы в электроустановках АО «Орелоблэнерго»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1002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804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80,23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137,03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63,63</w:t>
            </w:r>
          </w:p>
        </w:tc>
      </w:tr>
    </w:tbl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lastRenderedPageBreak/>
        <w:t>4.2. Информация о деятельности офисов обслуживания потребителей.</w:t>
      </w:r>
    </w:p>
    <w:p w:rsidR="00926C3E" w:rsidRPr="009967C4" w:rsidRDefault="00926C3E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15694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7"/>
        <w:gridCol w:w="1701"/>
        <w:gridCol w:w="1703"/>
        <w:gridCol w:w="1276"/>
        <w:gridCol w:w="1701"/>
        <w:gridCol w:w="1419"/>
        <w:gridCol w:w="1419"/>
        <w:gridCol w:w="1135"/>
        <w:gridCol w:w="1797"/>
      </w:tblGrid>
      <w:tr w:rsidR="00926C3E" w:rsidRPr="00926C3E" w:rsidTr="00E03827">
        <w:trPr>
          <w:trHeight w:val="18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N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Тип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офиса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Адрес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местонахождения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телефона, адрес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электронной почты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Режим работы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Предоставляемые услуги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Среднее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время на обслуживание потребителя, мин.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926C3E" w:rsidRPr="00926C3E" w:rsidTr="00E03827">
        <w:trPr>
          <w:trHeight w:val="16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10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11 </w:t>
            </w:r>
          </w:p>
        </w:tc>
      </w:tr>
      <w:tr w:rsidR="00926C3E" w:rsidRPr="00926C3E" w:rsidTr="00E03827">
        <w:trPr>
          <w:trHeight w:val="196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г. Орел,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пл. Поликарпова,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д.8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Понедельник, среда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вторник,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08.00-18.00,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без перерыва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5181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26C3E" w:rsidRPr="00926C3E" w:rsidTr="00E03827">
        <w:trPr>
          <w:trHeight w:val="1680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г. Болхов, ул. Фрунзе, д. 9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26C3E" w:rsidRPr="00926C3E" w:rsidTr="00E03827">
        <w:trPr>
          <w:trHeight w:val="1863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Верховье,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ул. Горького, д. 16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258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926C3E" w:rsidRPr="00926C3E" w:rsidTr="00E03827">
        <w:trPr>
          <w:trHeight w:val="1461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Залегощь,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ул. Пушкина, д. 10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8-48640-2-46-51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26C3E" w:rsidRPr="00926C3E" w:rsidTr="00E03827">
        <w:trPr>
          <w:trHeight w:val="966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Змиевка,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ул.  Чапаева, д. 20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8-48645-2-12-21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332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26C3E" w:rsidRPr="00926C3E" w:rsidTr="00E03827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Кромы,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ул. </w:t>
            </w: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Сидельникова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, д. 15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8-48643-2-28-71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122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26C3E" w:rsidRPr="00926C3E" w:rsidTr="00E03827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Ливны,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ул. Дзержинского, д. 102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8-48677-7-31-73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817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26C3E" w:rsidRPr="00926C3E" w:rsidTr="00E03827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Мценск,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пер. Перевозный,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д. 13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8-4862-4-04-47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699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926C3E" w:rsidRPr="00926C3E" w:rsidTr="00E03827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. Нарышкино, ул. Немкова, д. 31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8-48647-2-04-21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153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26C3E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</w:tbl>
    <w:p w:rsidR="009967C4" w:rsidRPr="009967C4" w:rsidRDefault="009967C4" w:rsidP="00926C3E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  <w:r w:rsidRPr="009967C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9967C4" w:rsidRP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641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1907"/>
        <w:gridCol w:w="1517"/>
        <w:gridCol w:w="1651"/>
      </w:tblGrid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N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Наименование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 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1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Перечень номеров телефонов, выделенных для обслуживания потребителей: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Номер телефона по вопросам энергоснабжения: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номер телефона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8-800-250-1961 </w:t>
            </w: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8-48645-2-12-21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8-48643-2-28-71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8-48677-7-31-73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8-4862-4-04-47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26C3E">
              <w:rPr>
                <w:rFonts w:ascii="Times New Roman" w:hAnsi="Times New Roman"/>
                <w:color w:val="00000A"/>
                <w:sz w:val="20"/>
                <w:szCs w:val="20"/>
              </w:rPr>
              <w:t>8-48647-2-04-21</w:t>
            </w: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6C3E">
              <w:rPr>
                <w:rFonts w:ascii="Times New Roman" w:hAnsi="Times New Roman"/>
                <w:color w:val="000000"/>
              </w:rPr>
              <w:t>11504</w:t>
            </w: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2.1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6C3E">
              <w:rPr>
                <w:rFonts w:ascii="Times New Roman" w:hAnsi="Times New Roman"/>
                <w:color w:val="000000"/>
              </w:rPr>
              <w:t>11320</w:t>
            </w: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2.2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6C3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3 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мин.</w:t>
            </w:r>
          </w:p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6C3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26C3E" w:rsidRPr="00926C3E" w:rsidTr="00E03827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4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926C3E" w:rsidRPr="00926C3E" w:rsidRDefault="00926C3E" w:rsidP="00926C3E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926C3E">
              <w:rPr>
                <w:rFonts w:ascii="Times New Roman" w:hAnsi="Times New Roman"/>
                <w:color w:val="00000A"/>
              </w:rPr>
              <w:t>мин.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926C3E" w:rsidRPr="00926C3E" w:rsidRDefault="00926C3E" w:rsidP="0092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6C3E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9967C4" w:rsidRPr="009967C4" w:rsidRDefault="009967C4" w:rsidP="009967C4">
      <w:pPr>
        <w:widowControl w:val="0"/>
        <w:spacing w:after="0" w:line="240" w:lineRule="auto"/>
        <w:ind w:firstLine="568"/>
        <w:rPr>
          <w:rFonts w:ascii="Times New Roman" w:hAnsi="Times New Roman"/>
          <w:color w:val="00000A"/>
          <w:sz w:val="24"/>
          <w:szCs w:val="24"/>
        </w:rPr>
      </w:pP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В 2019 году в АО «Орелоблэнерго» поступило 8697 обращения.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Наибольшее число обращений зарегистрировано в категории «Осуществление технологического присоединения»: 1267 обращений, что составляет  14,56% от общего количества обращений.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жалобу, зарегистрировано в категории «Качество электрической энергии»: 3 обращения, что составляет  0,03% от общего количества обращений.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заявку на оказание услуг, зарегистрировано в категории «По технологическому присоединению»: 2623 обращений, что составляет  30,15% от общего количества обращений.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67C4" w:rsidRDefault="009967C4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lastRenderedPageBreak/>
        <w:t>4.5. Дополнительные услуги, оказываемые АО «Орелоблэнерго» потребителям на договорной основе, помимо услуг, указанных в Единых</w:t>
      </w:r>
      <w:r w:rsidRPr="00926C3E">
        <w:rPr>
          <w:rFonts w:ascii="Times New Roman" w:hAnsi="Times New Roman"/>
          <w:color w:val="00000A"/>
          <w:sz w:val="24"/>
          <w:szCs w:val="24"/>
        </w:rPr>
        <w:t xml:space="preserve"> стандартах качества обслуживания сетевыми организациями потребителей сетевых организаций: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электросетевых объектов, находящихся на балансе потребителя;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сетей наружного освещения, находящихся на балансе потребителя;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 xml:space="preserve">- испытания средств защиты; 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поиск повреждений, ремонт  и испытание кабельных линий;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диагностика и испытание оборудования.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</w:t>
      </w:r>
      <w:r w:rsidRPr="00926C3E">
        <w:rPr>
          <w:rFonts w:ascii="Times New Roman" w:hAnsi="Times New Roman"/>
          <w:color w:val="00000A"/>
          <w:sz w:val="24"/>
          <w:szCs w:val="24"/>
        </w:rPr>
        <w:t xml:space="preserve"> ВОВ и боевых действий на территориях других госуда</w:t>
      </w:r>
      <w:proofErr w:type="gramStart"/>
      <w:r w:rsidRPr="00926C3E">
        <w:rPr>
          <w:rFonts w:ascii="Times New Roman" w:hAnsi="Times New Roman"/>
          <w:color w:val="00000A"/>
          <w:sz w:val="24"/>
          <w:szCs w:val="24"/>
        </w:rPr>
        <w:t>рств в с</w:t>
      </w:r>
      <w:proofErr w:type="gramEnd"/>
      <w:r w:rsidRPr="00926C3E">
        <w:rPr>
          <w:rFonts w:ascii="Times New Roman" w:hAnsi="Times New Roman"/>
          <w:color w:val="00000A"/>
          <w:sz w:val="24"/>
          <w:szCs w:val="24"/>
        </w:rPr>
        <w:t>оответствии с Федеральным законом от 12 января 1995 года N 5-ФЗ "О ветеранах"):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 xml:space="preserve">- проводились мероприятия по обеспечению доступности центра и пунктов обслуживания потребителей для инвалидов и других маломобильных групп населения.   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</w:t>
      </w:r>
      <w:r w:rsidRPr="00926C3E">
        <w:rPr>
          <w:rFonts w:ascii="Times New Roman" w:hAnsi="Times New Roman"/>
          <w:color w:val="00000A"/>
          <w:sz w:val="24"/>
          <w:szCs w:val="24"/>
        </w:rPr>
        <w:t xml:space="preserve">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</w:t>
      </w:r>
      <w:r w:rsidRPr="00926C3E">
        <w:rPr>
          <w:rFonts w:ascii="Times New Roman" w:eastAsia="SimSun" w:hAnsi="Times New Roman"/>
          <w:color w:val="00000A"/>
          <w:sz w:val="24"/>
          <w:szCs w:val="24"/>
        </w:rPr>
        <w:t xml:space="preserve">.  </w:t>
      </w:r>
      <w:r w:rsidRPr="00926C3E">
        <w:rPr>
          <w:rFonts w:ascii="Times New Roman" w:hAnsi="Times New Roman"/>
          <w:color w:val="00000A"/>
          <w:sz w:val="24"/>
          <w:szCs w:val="24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 По итогам анкетирования клиентов в 2019 году интегральная оценка удовлетворенности клиентов по рассмотрению обращений составила 4,89 балла.</w:t>
      </w:r>
    </w:p>
    <w:p w:rsid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723938">
        <w:rPr>
          <w:rFonts w:ascii="Times New Roman" w:hAnsi="Times New Roman"/>
          <w:color w:val="00000A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0A6580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26C3E">
        <w:rPr>
          <w:rFonts w:ascii="Times New Roman" w:hAnsi="Times New Roman"/>
          <w:color w:val="00000A"/>
          <w:sz w:val="24"/>
          <w:szCs w:val="24"/>
        </w:rPr>
        <w:tab/>
        <w:t>В 2019 году реализованы следующие мероприятия:</w:t>
      </w:r>
    </w:p>
    <w:p w:rsidR="000A6580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на корпоративном сайте АО «Орелоблэнерго» и на стендах Центра обслуживания потребителей  обновлены паспорта услуг (процессов), оказываемых Обществом;</w:t>
      </w:r>
    </w:p>
    <w:p w:rsidR="00926C3E" w:rsidRPr="00926C3E" w:rsidRDefault="00926C3E" w:rsidP="000A6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926C3E">
        <w:rPr>
          <w:rFonts w:ascii="Times New Roman" w:hAnsi="Times New Roman"/>
          <w:color w:val="00000A"/>
          <w:sz w:val="24"/>
          <w:szCs w:val="24"/>
        </w:rPr>
        <w:t>- в целях оптимизации процесса оказания услуг внесены изменения в алгоритм документооборота с юридическими лицами.</w:t>
      </w:r>
    </w:p>
    <w:p w:rsidR="008A34C4" w:rsidRDefault="008A34C4" w:rsidP="008A34C4">
      <w:pPr>
        <w:pStyle w:val="FORMATTEXT"/>
        <w:spacing w:after="0" w:line="240" w:lineRule="auto"/>
        <w:ind w:firstLine="709"/>
        <w:jc w:val="both"/>
      </w:pPr>
    </w:p>
    <w:p w:rsidR="008A34C4" w:rsidRDefault="008A34C4" w:rsidP="008A34C4">
      <w:pPr>
        <w:pStyle w:val="FORMATTEXT"/>
        <w:spacing w:after="0" w:line="240" w:lineRule="auto"/>
        <w:ind w:firstLine="709"/>
        <w:jc w:val="both"/>
      </w:pPr>
      <w:r w:rsidRPr="00723938">
        <w:t>4.9. Информация по обращениям потребителей.</w:t>
      </w:r>
      <w:bookmarkStart w:id="0" w:name="_GoBack"/>
      <w:bookmarkEnd w:id="0"/>
    </w:p>
    <w:p w:rsidR="008A34C4" w:rsidRDefault="008A34C4" w:rsidP="008A34C4">
      <w:pPr>
        <w:pStyle w:val="FORMATTEXT"/>
        <w:spacing w:after="0" w:line="240" w:lineRule="auto"/>
        <w:ind w:firstLine="709"/>
        <w:jc w:val="both"/>
      </w:pPr>
      <w:r>
        <w:t>Информация по обращениям потребителей размещена в «Журнале учета обращений потребителей».</w:t>
      </w: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sectPr w:rsidR="009967C4">
      <w:type w:val="continuous"/>
      <w:pgSz w:w="16840" w:h="11907" w:orient="landscape"/>
      <w:pgMar w:top="1021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D"/>
    <w:rsid w:val="000045E0"/>
    <w:rsid w:val="00007F1D"/>
    <w:rsid w:val="0002622E"/>
    <w:rsid w:val="0004665B"/>
    <w:rsid w:val="0005383C"/>
    <w:rsid w:val="0007379B"/>
    <w:rsid w:val="000A4BF6"/>
    <w:rsid w:val="000A6580"/>
    <w:rsid w:val="000B0106"/>
    <w:rsid w:val="000C3E38"/>
    <w:rsid w:val="000C3F93"/>
    <w:rsid w:val="000C76FF"/>
    <w:rsid w:val="000C7A40"/>
    <w:rsid w:val="000F4EFE"/>
    <w:rsid w:val="00106A6F"/>
    <w:rsid w:val="00123B6F"/>
    <w:rsid w:val="0012516D"/>
    <w:rsid w:val="001258B7"/>
    <w:rsid w:val="00130FE4"/>
    <w:rsid w:val="00134A2E"/>
    <w:rsid w:val="001542B4"/>
    <w:rsid w:val="00167BF1"/>
    <w:rsid w:val="00177401"/>
    <w:rsid w:val="001845A1"/>
    <w:rsid w:val="001A4AD0"/>
    <w:rsid w:val="001A74E0"/>
    <w:rsid w:val="001B02E7"/>
    <w:rsid w:val="001C4F0E"/>
    <w:rsid w:val="001D20D0"/>
    <w:rsid w:val="001D66E1"/>
    <w:rsid w:val="001E58CA"/>
    <w:rsid w:val="0021101A"/>
    <w:rsid w:val="002167AB"/>
    <w:rsid w:val="00217CAF"/>
    <w:rsid w:val="00223827"/>
    <w:rsid w:val="00224EEE"/>
    <w:rsid w:val="0023246A"/>
    <w:rsid w:val="0023654D"/>
    <w:rsid w:val="0024560F"/>
    <w:rsid w:val="00247617"/>
    <w:rsid w:val="00290DCA"/>
    <w:rsid w:val="002B69F9"/>
    <w:rsid w:val="002D7C22"/>
    <w:rsid w:val="0031035D"/>
    <w:rsid w:val="00314F1A"/>
    <w:rsid w:val="00325CE7"/>
    <w:rsid w:val="003362FC"/>
    <w:rsid w:val="00336D99"/>
    <w:rsid w:val="00351F8D"/>
    <w:rsid w:val="00364365"/>
    <w:rsid w:val="00364EB2"/>
    <w:rsid w:val="00371943"/>
    <w:rsid w:val="003841A5"/>
    <w:rsid w:val="00387252"/>
    <w:rsid w:val="00390C7B"/>
    <w:rsid w:val="0039211B"/>
    <w:rsid w:val="003B2809"/>
    <w:rsid w:val="003B71D9"/>
    <w:rsid w:val="003B7429"/>
    <w:rsid w:val="003F1AA4"/>
    <w:rsid w:val="003F1FD3"/>
    <w:rsid w:val="003F281F"/>
    <w:rsid w:val="004066A8"/>
    <w:rsid w:val="00412EA7"/>
    <w:rsid w:val="0044130B"/>
    <w:rsid w:val="00442E95"/>
    <w:rsid w:val="00464245"/>
    <w:rsid w:val="004825A6"/>
    <w:rsid w:val="00486424"/>
    <w:rsid w:val="00487964"/>
    <w:rsid w:val="004A5766"/>
    <w:rsid w:val="004B748C"/>
    <w:rsid w:val="004B7E68"/>
    <w:rsid w:val="004D236E"/>
    <w:rsid w:val="004D371B"/>
    <w:rsid w:val="004E47A5"/>
    <w:rsid w:val="004F087F"/>
    <w:rsid w:val="00514101"/>
    <w:rsid w:val="005178AA"/>
    <w:rsid w:val="00522ACE"/>
    <w:rsid w:val="0052608F"/>
    <w:rsid w:val="005277C3"/>
    <w:rsid w:val="0056100F"/>
    <w:rsid w:val="00571930"/>
    <w:rsid w:val="00575493"/>
    <w:rsid w:val="005809B5"/>
    <w:rsid w:val="00597458"/>
    <w:rsid w:val="005A1510"/>
    <w:rsid w:val="005B448B"/>
    <w:rsid w:val="005B5803"/>
    <w:rsid w:val="005C03EC"/>
    <w:rsid w:val="005C0B49"/>
    <w:rsid w:val="005F03AE"/>
    <w:rsid w:val="005F2A6B"/>
    <w:rsid w:val="005F705F"/>
    <w:rsid w:val="006267B1"/>
    <w:rsid w:val="006457ED"/>
    <w:rsid w:val="00650F7C"/>
    <w:rsid w:val="006A6D66"/>
    <w:rsid w:val="006B29A1"/>
    <w:rsid w:val="006C3E65"/>
    <w:rsid w:val="006D3BAE"/>
    <w:rsid w:val="006E1A1C"/>
    <w:rsid w:val="006E339F"/>
    <w:rsid w:val="006E3C07"/>
    <w:rsid w:val="006F36C8"/>
    <w:rsid w:val="007046A3"/>
    <w:rsid w:val="0072097A"/>
    <w:rsid w:val="00722730"/>
    <w:rsid w:val="00723938"/>
    <w:rsid w:val="007312A5"/>
    <w:rsid w:val="00735B68"/>
    <w:rsid w:val="007451A0"/>
    <w:rsid w:val="0075231D"/>
    <w:rsid w:val="0075540A"/>
    <w:rsid w:val="00755CC8"/>
    <w:rsid w:val="007A08DF"/>
    <w:rsid w:val="007C2644"/>
    <w:rsid w:val="007C2C4E"/>
    <w:rsid w:val="007E20C2"/>
    <w:rsid w:val="008037F8"/>
    <w:rsid w:val="00806336"/>
    <w:rsid w:val="00826313"/>
    <w:rsid w:val="008400C4"/>
    <w:rsid w:val="0084465F"/>
    <w:rsid w:val="00874ED6"/>
    <w:rsid w:val="00875688"/>
    <w:rsid w:val="00881A47"/>
    <w:rsid w:val="008A34C4"/>
    <w:rsid w:val="008B37D6"/>
    <w:rsid w:val="008C0224"/>
    <w:rsid w:val="008C633B"/>
    <w:rsid w:val="008D4C2F"/>
    <w:rsid w:val="008E1145"/>
    <w:rsid w:val="00926C3E"/>
    <w:rsid w:val="00930FCD"/>
    <w:rsid w:val="0093103B"/>
    <w:rsid w:val="00931081"/>
    <w:rsid w:val="00945461"/>
    <w:rsid w:val="009563A6"/>
    <w:rsid w:val="00974AA7"/>
    <w:rsid w:val="009762AF"/>
    <w:rsid w:val="009912BD"/>
    <w:rsid w:val="009967C4"/>
    <w:rsid w:val="009C6B03"/>
    <w:rsid w:val="009D2C82"/>
    <w:rsid w:val="009D5775"/>
    <w:rsid w:val="009E4406"/>
    <w:rsid w:val="00A05CBC"/>
    <w:rsid w:val="00A162B2"/>
    <w:rsid w:val="00A30986"/>
    <w:rsid w:val="00A31841"/>
    <w:rsid w:val="00A37563"/>
    <w:rsid w:val="00A44F4E"/>
    <w:rsid w:val="00A50A42"/>
    <w:rsid w:val="00A60AF7"/>
    <w:rsid w:val="00A624C3"/>
    <w:rsid w:val="00A67496"/>
    <w:rsid w:val="00A70993"/>
    <w:rsid w:val="00A84319"/>
    <w:rsid w:val="00A94F4F"/>
    <w:rsid w:val="00AA03C4"/>
    <w:rsid w:val="00AA0EDB"/>
    <w:rsid w:val="00AA72B2"/>
    <w:rsid w:val="00AD4E8F"/>
    <w:rsid w:val="00AE664F"/>
    <w:rsid w:val="00AF1292"/>
    <w:rsid w:val="00AF4482"/>
    <w:rsid w:val="00B022A9"/>
    <w:rsid w:val="00B05505"/>
    <w:rsid w:val="00B06F08"/>
    <w:rsid w:val="00B10E75"/>
    <w:rsid w:val="00B27FD6"/>
    <w:rsid w:val="00B313B6"/>
    <w:rsid w:val="00B6788D"/>
    <w:rsid w:val="00B72D5C"/>
    <w:rsid w:val="00B762CA"/>
    <w:rsid w:val="00B84A68"/>
    <w:rsid w:val="00B92F01"/>
    <w:rsid w:val="00B93032"/>
    <w:rsid w:val="00B976E7"/>
    <w:rsid w:val="00BA7DA0"/>
    <w:rsid w:val="00BB6BA8"/>
    <w:rsid w:val="00BD579F"/>
    <w:rsid w:val="00BF589D"/>
    <w:rsid w:val="00C03D3E"/>
    <w:rsid w:val="00C22A5E"/>
    <w:rsid w:val="00C22D7E"/>
    <w:rsid w:val="00C22F89"/>
    <w:rsid w:val="00C23EC0"/>
    <w:rsid w:val="00C243A8"/>
    <w:rsid w:val="00C26245"/>
    <w:rsid w:val="00C3178F"/>
    <w:rsid w:val="00C32B69"/>
    <w:rsid w:val="00C35E7B"/>
    <w:rsid w:val="00C57065"/>
    <w:rsid w:val="00C6014E"/>
    <w:rsid w:val="00C739A1"/>
    <w:rsid w:val="00C96070"/>
    <w:rsid w:val="00CB027F"/>
    <w:rsid w:val="00CB441C"/>
    <w:rsid w:val="00CB58A7"/>
    <w:rsid w:val="00CC3619"/>
    <w:rsid w:val="00CF0E2C"/>
    <w:rsid w:val="00CF3CB6"/>
    <w:rsid w:val="00D22888"/>
    <w:rsid w:val="00D33EA1"/>
    <w:rsid w:val="00D425C9"/>
    <w:rsid w:val="00D9722F"/>
    <w:rsid w:val="00DA6A05"/>
    <w:rsid w:val="00DB2AFA"/>
    <w:rsid w:val="00DC003B"/>
    <w:rsid w:val="00DC1990"/>
    <w:rsid w:val="00DC1C8B"/>
    <w:rsid w:val="00DD20DC"/>
    <w:rsid w:val="00DD6ED6"/>
    <w:rsid w:val="00DD7651"/>
    <w:rsid w:val="00DF4125"/>
    <w:rsid w:val="00E02036"/>
    <w:rsid w:val="00E03827"/>
    <w:rsid w:val="00E053F1"/>
    <w:rsid w:val="00E136F6"/>
    <w:rsid w:val="00E2202B"/>
    <w:rsid w:val="00E326A9"/>
    <w:rsid w:val="00E73F12"/>
    <w:rsid w:val="00E77B9D"/>
    <w:rsid w:val="00E811F9"/>
    <w:rsid w:val="00E92EE3"/>
    <w:rsid w:val="00EA03A4"/>
    <w:rsid w:val="00EA421E"/>
    <w:rsid w:val="00EA5A9F"/>
    <w:rsid w:val="00EB6833"/>
    <w:rsid w:val="00EB7A11"/>
    <w:rsid w:val="00ED05F6"/>
    <w:rsid w:val="00ED344F"/>
    <w:rsid w:val="00EE1E15"/>
    <w:rsid w:val="00F401AE"/>
    <w:rsid w:val="00F624DD"/>
    <w:rsid w:val="00F85FF8"/>
    <w:rsid w:val="00F92F97"/>
    <w:rsid w:val="00F969A0"/>
    <w:rsid w:val="00FA0A4E"/>
    <w:rsid w:val="00FA2C02"/>
    <w:rsid w:val="00FA41C2"/>
    <w:rsid w:val="00FA6770"/>
    <w:rsid w:val="00FB2734"/>
    <w:rsid w:val="00FB2DBC"/>
    <w:rsid w:val="00FC611A"/>
    <w:rsid w:val="00FD5610"/>
    <w:rsid w:val="00FE7D6F"/>
    <w:rsid w:val="00FF0C71"/>
    <w:rsid w:val="0BE94794"/>
    <w:rsid w:val="43BE25AD"/>
    <w:rsid w:val="6A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5A0C9-6C33-4EC8-BD70-8C0F713F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Единых стандартах качества обслуживания сетевыми организациями потребителей услуг сетевых организаций (с изменениями на 6 апреля 2015 года)</vt:lpstr>
    </vt:vector>
  </TitlesOfParts>
  <Company>SPecialiST RePack</Company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Единых стандартах качества обслуживания сетевыми организациями потребителей услуг сетевых организаций (с изменениями на 6 апреля 2015 года)</dc:title>
  <dc:creator>Petrochenko</dc:creator>
  <cp:lastModifiedBy>Петроченко</cp:lastModifiedBy>
  <cp:revision>3</cp:revision>
  <cp:lastPrinted>2019-03-27T11:17:00Z</cp:lastPrinted>
  <dcterms:created xsi:type="dcterms:W3CDTF">2020-03-30T06:57:00Z</dcterms:created>
  <dcterms:modified xsi:type="dcterms:W3CDTF">2020-03-30T07:00:00Z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