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3D" w:rsidRPr="00DF604F" w:rsidRDefault="00C131DC" w:rsidP="00F46E3D">
      <w:pPr>
        <w:pStyle w:val="Default"/>
        <w:jc w:val="both"/>
        <w:rPr>
          <w:color w:val="FFFFFF" w:themeColor="background1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F604F">
        <w:rPr>
          <w:color w:val="FFFFFF" w:themeColor="background1"/>
          <w:sz w:val="26"/>
          <w:szCs w:val="26"/>
        </w:rPr>
        <w:t>Приложение к приказу</w:t>
      </w:r>
    </w:p>
    <w:p w:rsidR="00C131DC" w:rsidRPr="00DF604F" w:rsidRDefault="00C131DC" w:rsidP="00F46E3D">
      <w:pPr>
        <w:pStyle w:val="Default"/>
        <w:jc w:val="both"/>
        <w:rPr>
          <w:color w:val="FFFFFF" w:themeColor="background1"/>
          <w:sz w:val="26"/>
          <w:szCs w:val="26"/>
        </w:rPr>
      </w:pPr>
      <w:r w:rsidRPr="00DF604F">
        <w:rPr>
          <w:color w:val="FFFFFF" w:themeColor="background1"/>
          <w:sz w:val="26"/>
          <w:szCs w:val="26"/>
        </w:rPr>
        <w:tab/>
      </w:r>
      <w:r w:rsidRPr="00DF604F">
        <w:rPr>
          <w:color w:val="FFFFFF" w:themeColor="background1"/>
          <w:sz w:val="26"/>
          <w:szCs w:val="26"/>
        </w:rPr>
        <w:tab/>
      </w:r>
      <w:r w:rsidRPr="00DF604F">
        <w:rPr>
          <w:color w:val="FFFFFF" w:themeColor="background1"/>
          <w:sz w:val="26"/>
          <w:szCs w:val="26"/>
        </w:rPr>
        <w:tab/>
      </w:r>
      <w:r w:rsidRPr="00DF604F">
        <w:rPr>
          <w:color w:val="FFFFFF" w:themeColor="background1"/>
          <w:sz w:val="26"/>
          <w:szCs w:val="26"/>
        </w:rPr>
        <w:tab/>
      </w:r>
      <w:r w:rsidRPr="00DF604F">
        <w:rPr>
          <w:color w:val="FFFFFF" w:themeColor="background1"/>
          <w:sz w:val="26"/>
          <w:szCs w:val="26"/>
        </w:rPr>
        <w:tab/>
      </w:r>
      <w:r w:rsidRPr="00DF604F">
        <w:rPr>
          <w:color w:val="FFFFFF" w:themeColor="background1"/>
          <w:sz w:val="26"/>
          <w:szCs w:val="26"/>
        </w:rPr>
        <w:tab/>
      </w:r>
      <w:r w:rsidRPr="00DF604F">
        <w:rPr>
          <w:color w:val="FFFFFF" w:themeColor="background1"/>
          <w:sz w:val="26"/>
          <w:szCs w:val="26"/>
        </w:rPr>
        <w:tab/>
      </w:r>
      <w:r w:rsidRPr="00DF604F">
        <w:rPr>
          <w:color w:val="FFFFFF" w:themeColor="background1"/>
          <w:sz w:val="26"/>
          <w:szCs w:val="26"/>
        </w:rPr>
        <w:tab/>
      </w:r>
      <w:r w:rsidRPr="00DF604F">
        <w:rPr>
          <w:color w:val="FFFFFF" w:themeColor="background1"/>
          <w:sz w:val="26"/>
          <w:szCs w:val="26"/>
        </w:rPr>
        <w:tab/>
        <w:t>от _________ 2021 № ___</w:t>
      </w:r>
    </w:p>
    <w:p w:rsidR="00BF4D74" w:rsidRPr="00DF604F" w:rsidRDefault="00BF4D74" w:rsidP="00F46E3D">
      <w:pPr>
        <w:pStyle w:val="Default"/>
        <w:jc w:val="both"/>
        <w:rPr>
          <w:color w:val="FFFFFF" w:themeColor="background1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sz w:val="26"/>
          <w:szCs w:val="26"/>
        </w:rPr>
      </w:pPr>
    </w:p>
    <w:p w:rsidR="00BF4D74" w:rsidRPr="00F46E3D" w:rsidRDefault="00BF4D74" w:rsidP="00F46E3D">
      <w:pPr>
        <w:pStyle w:val="Default"/>
        <w:jc w:val="both"/>
        <w:rPr>
          <w:sz w:val="26"/>
          <w:szCs w:val="26"/>
        </w:rPr>
      </w:pPr>
    </w:p>
    <w:p w:rsidR="00F46E3D" w:rsidRDefault="00F46E3D" w:rsidP="00BF4D74">
      <w:pPr>
        <w:pStyle w:val="Default"/>
        <w:jc w:val="right"/>
        <w:rPr>
          <w:b/>
          <w:bCs/>
          <w:sz w:val="26"/>
          <w:szCs w:val="26"/>
        </w:rPr>
      </w:pPr>
      <w:r w:rsidRPr="00F46E3D">
        <w:rPr>
          <w:sz w:val="26"/>
          <w:szCs w:val="26"/>
        </w:rPr>
        <w:t xml:space="preserve"> </w:t>
      </w:r>
    </w:p>
    <w:p w:rsidR="00F46E3D" w:rsidRDefault="00F46E3D" w:rsidP="00F46E3D">
      <w:pPr>
        <w:pStyle w:val="Default"/>
        <w:jc w:val="both"/>
        <w:rPr>
          <w:b/>
          <w:bCs/>
          <w:sz w:val="26"/>
          <w:szCs w:val="26"/>
        </w:rPr>
      </w:pPr>
    </w:p>
    <w:p w:rsidR="00C131DC" w:rsidRDefault="00C131DC" w:rsidP="00F46E3D">
      <w:pPr>
        <w:pStyle w:val="Default"/>
        <w:jc w:val="both"/>
        <w:rPr>
          <w:b/>
          <w:bCs/>
          <w:sz w:val="26"/>
          <w:szCs w:val="26"/>
        </w:rPr>
      </w:pPr>
    </w:p>
    <w:p w:rsidR="00C131DC" w:rsidRDefault="00C131DC" w:rsidP="00F46E3D">
      <w:pPr>
        <w:pStyle w:val="Default"/>
        <w:jc w:val="both"/>
        <w:rPr>
          <w:b/>
          <w:bCs/>
          <w:sz w:val="26"/>
          <w:szCs w:val="26"/>
        </w:rPr>
      </w:pPr>
    </w:p>
    <w:p w:rsidR="00F46E3D" w:rsidRPr="00F46E3D" w:rsidRDefault="00F46E3D" w:rsidP="00F46E3D">
      <w:pPr>
        <w:pStyle w:val="Default"/>
        <w:jc w:val="both"/>
        <w:rPr>
          <w:sz w:val="26"/>
          <w:szCs w:val="26"/>
        </w:rPr>
      </w:pPr>
    </w:p>
    <w:p w:rsidR="005A2492" w:rsidRDefault="005A2492" w:rsidP="00F46E3D">
      <w:pPr>
        <w:pStyle w:val="Default"/>
        <w:jc w:val="center"/>
        <w:rPr>
          <w:bCs/>
          <w:sz w:val="48"/>
          <w:szCs w:val="48"/>
        </w:rPr>
      </w:pPr>
    </w:p>
    <w:p w:rsidR="005A2492" w:rsidRDefault="005A2492" w:rsidP="00F46E3D">
      <w:pPr>
        <w:pStyle w:val="Default"/>
        <w:jc w:val="center"/>
        <w:rPr>
          <w:bCs/>
          <w:sz w:val="48"/>
          <w:szCs w:val="48"/>
        </w:rPr>
      </w:pPr>
    </w:p>
    <w:p w:rsidR="005A2492" w:rsidRDefault="005A2492" w:rsidP="00F46E3D">
      <w:pPr>
        <w:pStyle w:val="Default"/>
        <w:jc w:val="center"/>
        <w:rPr>
          <w:bCs/>
          <w:sz w:val="48"/>
          <w:szCs w:val="48"/>
        </w:rPr>
      </w:pPr>
    </w:p>
    <w:p w:rsidR="00BF4D74" w:rsidRPr="00BF4D74" w:rsidRDefault="00BF4D74" w:rsidP="00F46E3D">
      <w:pPr>
        <w:pStyle w:val="Default"/>
        <w:jc w:val="center"/>
        <w:rPr>
          <w:bCs/>
          <w:sz w:val="48"/>
          <w:szCs w:val="48"/>
        </w:rPr>
      </w:pPr>
      <w:r w:rsidRPr="00BF4D74">
        <w:rPr>
          <w:bCs/>
          <w:sz w:val="48"/>
          <w:szCs w:val="48"/>
        </w:rPr>
        <w:t>ПОРЯДОК</w:t>
      </w:r>
    </w:p>
    <w:p w:rsidR="00BF4D74" w:rsidRPr="00BF4D74" w:rsidRDefault="00BF4D74" w:rsidP="00F46E3D">
      <w:pPr>
        <w:pStyle w:val="Default"/>
        <w:jc w:val="center"/>
        <w:rPr>
          <w:bCs/>
          <w:color w:val="auto"/>
          <w:sz w:val="48"/>
          <w:szCs w:val="48"/>
        </w:rPr>
      </w:pPr>
      <w:r w:rsidRPr="00BF4D74">
        <w:rPr>
          <w:bCs/>
          <w:sz w:val="48"/>
          <w:szCs w:val="48"/>
        </w:rPr>
        <w:t xml:space="preserve">формирования </w:t>
      </w:r>
      <w:r w:rsidR="00F46E3D" w:rsidRPr="00BF4D74">
        <w:rPr>
          <w:bCs/>
          <w:sz w:val="48"/>
          <w:szCs w:val="48"/>
        </w:rPr>
        <w:t>тариф</w:t>
      </w:r>
      <w:r w:rsidR="00451452">
        <w:rPr>
          <w:bCs/>
          <w:sz w:val="48"/>
          <w:szCs w:val="48"/>
        </w:rPr>
        <w:t>а</w:t>
      </w:r>
      <w:r w:rsidR="00F46E3D" w:rsidRPr="00BF4D74">
        <w:rPr>
          <w:bCs/>
          <w:sz w:val="48"/>
          <w:szCs w:val="48"/>
        </w:rPr>
        <w:t xml:space="preserve"> </w:t>
      </w:r>
      <w:r w:rsidR="00CF19CB" w:rsidRPr="00CF19CB">
        <w:rPr>
          <w:bCs/>
          <w:sz w:val="48"/>
          <w:szCs w:val="48"/>
        </w:rPr>
        <w:t>н</w:t>
      </w:r>
      <w:r w:rsidR="00F46E3D" w:rsidRPr="00CF19CB">
        <w:rPr>
          <w:bCs/>
          <w:sz w:val="48"/>
          <w:szCs w:val="48"/>
        </w:rPr>
        <w:t>а</w:t>
      </w:r>
      <w:r w:rsidR="00F46E3D" w:rsidRPr="00BF4D74">
        <w:rPr>
          <w:bCs/>
          <w:sz w:val="48"/>
          <w:szCs w:val="48"/>
        </w:rPr>
        <w:t xml:space="preserve"> предоставление </w:t>
      </w:r>
      <w:r w:rsidR="00F46E3D" w:rsidRPr="00BF4D74">
        <w:rPr>
          <w:bCs/>
          <w:color w:val="auto"/>
          <w:sz w:val="48"/>
          <w:szCs w:val="48"/>
        </w:rPr>
        <w:t xml:space="preserve">доступа </w:t>
      </w:r>
      <w:r w:rsidR="006E34ED">
        <w:rPr>
          <w:bCs/>
          <w:color w:val="auto"/>
          <w:sz w:val="48"/>
          <w:szCs w:val="48"/>
        </w:rPr>
        <w:t xml:space="preserve">к </w:t>
      </w:r>
      <w:r w:rsidR="00F46E3D" w:rsidRPr="00BF4D74">
        <w:rPr>
          <w:bCs/>
          <w:color w:val="auto"/>
          <w:sz w:val="48"/>
          <w:szCs w:val="48"/>
        </w:rPr>
        <w:t>инфраструктур</w:t>
      </w:r>
      <w:r w:rsidR="00B100BC">
        <w:rPr>
          <w:bCs/>
          <w:color w:val="auto"/>
          <w:sz w:val="48"/>
          <w:szCs w:val="48"/>
        </w:rPr>
        <w:t>е</w:t>
      </w:r>
      <w:r w:rsidR="00F46E3D" w:rsidRPr="00BF4D74">
        <w:rPr>
          <w:bCs/>
          <w:color w:val="auto"/>
          <w:sz w:val="48"/>
          <w:szCs w:val="48"/>
        </w:rPr>
        <w:t xml:space="preserve"> </w:t>
      </w:r>
    </w:p>
    <w:p w:rsidR="00F46E3D" w:rsidRPr="00BF4D74" w:rsidRDefault="00F46E3D" w:rsidP="00F46E3D">
      <w:pPr>
        <w:pStyle w:val="Default"/>
        <w:jc w:val="center"/>
        <w:rPr>
          <w:bCs/>
          <w:color w:val="auto"/>
          <w:sz w:val="48"/>
          <w:szCs w:val="48"/>
        </w:rPr>
      </w:pPr>
      <w:r w:rsidRPr="00BF4D74">
        <w:rPr>
          <w:bCs/>
          <w:color w:val="auto"/>
          <w:sz w:val="48"/>
          <w:szCs w:val="48"/>
        </w:rPr>
        <w:t xml:space="preserve">АО «Орелоблэнерго» </w:t>
      </w:r>
    </w:p>
    <w:p w:rsidR="00F46E3D" w:rsidRPr="00F46E3D" w:rsidRDefault="00F46E3D" w:rsidP="00F46E3D">
      <w:pPr>
        <w:pStyle w:val="Default"/>
        <w:jc w:val="center"/>
        <w:rPr>
          <w:sz w:val="48"/>
          <w:szCs w:val="48"/>
        </w:rPr>
      </w:pPr>
    </w:p>
    <w:p w:rsidR="00F46E3D" w:rsidRDefault="00F46E3D" w:rsidP="00F46E3D">
      <w:pPr>
        <w:pStyle w:val="Default"/>
        <w:jc w:val="both"/>
        <w:rPr>
          <w:sz w:val="26"/>
          <w:szCs w:val="26"/>
        </w:rPr>
      </w:pPr>
    </w:p>
    <w:p w:rsidR="00F46E3D" w:rsidRDefault="00F46E3D" w:rsidP="00F46E3D">
      <w:pPr>
        <w:pStyle w:val="Default"/>
        <w:jc w:val="both"/>
        <w:rPr>
          <w:sz w:val="26"/>
          <w:szCs w:val="26"/>
        </w:rPr>
      </w:pPr>
    </w:p>
    <w:p w:rsidR="00F46E3D" w:rsidRDefault="00F46E3D" w:rsidP="00F46E3D">
      <w:pPr>
        <w:pStyle w:val="Default"/>
        <w:jc w:val="both"/>
        <w:rPr>
          <w:sz w:val="26"/>
          <w:szCs w:val="26"/>
        </w:rPr>
      </w:pPr>
    </w:p>
    <w:p w:rsidR="00F46E3D" w:rsidRDefault="00F46E3D" w:rsidP="00F46E3D">
      <w:pPr>
        <w:pStyle w:val="Default"/>
        <w:jc w:val="both"/>
        <w:rPr>
          <w:sz w:val="26"/>
          <w:szCs w:val="26"/>
        </w:rPr>
      </w:pPr>
    </w:p>
    <w:p w:rsidR="00F46E3D" w:rsidRDefault="00F46E3D" w:rsidP="00F46E3D">
      <w:pPr>
        <w:pStyle w:val="Default"/>
        <w:jc w:val="both"/>
        <w:rPr>
          <w:sz w:val="26"/>
          <w:szCs w:val="26"/>
        </w:rPr>
      </w:pPr>
    </w:p>
    <w:p w:rsidR="00F46E3D" w:rsidRDefault="00F46E3D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BF4D74" w:rsidRDefault="00BF4D74" w:rsidP="00F46E3D">
      <w:pPr>
        <w:pStyle w:val="Default"/>
        <w:jc w:val="both"/>
        <w:rPr>
          <w:color w:val="auto"/>
          <w:sz w:val="26"/>
          <w:szCs w:val="26"/>
        </w:rPr>
      </w:pPr>
    </w:p>
    <w:p w:rsidR="00241695" w:rsidRDefault="00241695" w:rsidP="00F46E3D">
      <w:pPr>
        <w:pStyle w:val="Default"/>
        <w:jc w:val="both"/>
        <w:rPr>
          <w:color w:val="auto"/>
          <w:sz w:val="26"/>
          <w:szCs w:val="26"/>
        </w:rPr>
      </w:pPr>
    </w:p>
    <w:p w:rsidR="00F46E3D" w:rsidRDefault="00F46E3D" w:rsidP="00BF4D74">
      <w:pPr>
        <w:pStyle w:val="Default"/>
        <w:spacing w:line="276" w:lineRule="auto"/>
        <w:ind w:left="3540" w:firstLine="708"/>
        <w:rPr>
          <w:b/>
          <w:bCs/>
          <w:color w:val="auto"/>
          <w:sz w:val="26"/>
          <w:szCs w:val="26"/>
        </w:rPr>
      </w:pPr>
      <w:r w:rsidRPr="00F46E3D">
        <w:rPr>
          <w:b/>
          <w:bCs/>
          <w:color w:val="auto"/>
          <w:sz w:val="26"/>
          <w:szCs w:val="26"/>
        </w:rPr>
        <w:lastRenderedPageBreak/>
        <w:t>Введение</w:t>
      </w:r>
    </w:p>
    <w:p w:rsidR="00396FF3" w:rsidRPr="00F46E3D" w:rsidRDefault="00396FF3" w:rsidP="00BF4D7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F46E3D" w:rsidRPr="00F46E3D" w:rsidRDefault="00F46E3D" w:rsidP="00756B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F46E3D">
        <w:rPr>
          <w:color w:val="auto"/>
          <w:sz w:val="26"/>
          <w:szCs w:val="26"/>
        </w:rPr>
        <w:t xml:space="preserve">Настоящий </w:t>
      </w:r>
      <w:r w:rsidR="00B479F3">
        <w:rPr>
          <w:color w:val="auto"/>
          <w:sz w:val="26"/>
          <w:szCs w:val="26"/>
        </w:rPr>
        <w:t>«</w:t>
      </w:r>
      <w:r w:rsidR="006E34ED">
        <w:rPr>
          <w:color w:val="auto"/>
          <w:sz w:val="26"/>
          <w:szCs w:val="26"/>
        </w:rPr>
        <w:t>Порядок</w:t>
      </w:r>
      <w:r w:rsidRPr="00F46E3D">
        <w:rPr>
          <w:color w:val="auto"/>
          <w:sz w:val="26"/>
          <w:szCs w:val="26"/>
        </w:rPr>
        <w:t xml:space="preserve"> </w:t>
      </w:r>
      <w:r w:rsidR="006E34ED">
        <w:rPr>
          <w:color w:val="auto"/>
          <w:sz w:val="26"/>
          <w:szCs w:val="26"/>
        </w:rPr>
        <w:t>формирования</w:t>
      </w:r>
      <w:r w:rsidRPr="00F46E3D">
        <w:rPr>
          <w:color w:val="auto"/>
          <w:sz w:val="26"/>
          <w:szCs w:val="26"/>
        </w:rPr>
        <w:t xml:space="preserve"> </w:t>
      </w:r>
      <w:r w:rsidRPr="00CF19CB">
        <w:rPr>
          <w:color w:val="auto"/>
          <w:sz w:val="26"/>
          <w:szCs w:val="26"/>
        </w:rPr>
        <w:t>тариф</w:t>
      </w:r>
      <w:r w:rsidR="00451452" w:rsidRPr="00CF19CB">
        <w:rPr>
          <w:color w:val="auto"/>
          <w:sz w:val="26"/>
          <w:szCs w:val="26"/>
        </w:rPr>
        <w:t>а</w:t>
      </w:r>
      <w:r w:rsidRPr="00CF19CB">
        <w:rPr>
          <w:color w:val="auto"/>
          <w:sz w:val="26"/>
          <w:szCs w:val="26"/>
        </w:rPr>
        <w:t xml:space="preserve"> </w:t>
      </w:r>
      <w:r w:rsidR="00CF19CB" w:rsidRPr="00CF19CB">
        <w:rPr>
          <w:color w:val="auto"/>
          <w:sz w:val="26"/>
          <w:szCs w:val="26"/>
        </w:rPr>
        <w:t>н</w:t>
      </w:r>
      <w:r w:rsidRPr="00CF19CB">
        <w:rPr>
          <w:color w:val="auto"/>
          <w:sz w:val="26"/>
          <w:szCs w:val="26"/>
        </w:rPr>
        <w:t>а</w:t>
      </w:r>
      <w:r w:rsidRPr="00F46E3D">
        <w:rPr>
          <w:color w:val="auto"/>
          <w:sz w:val="26"/>
          <w:szCs w:val="26"/>
        </w:rPr>
        <w:t xml:space="preserve"> предоставление доступа к инфраструктур</w:t>
      </w:r>
      <w:r w:rsidR="00B100BC">
        <w:rPr>
          <w:color w:val="auto"/>
          <w:sz w:val="26"/>
          <w:szCs w:val="26"/>
        </w:rPr>
        <w:t>е</w:t>
      </w:r>
      <w:r w:rsidRPr="00F46E3D">
        <w:rPr>
          <w:color w:val="auto"/>
          <w:sz w:val="26"/>
          <w:szCs w:val="26"/>
        </w:rPr>
        <w:t xml:space="preserve"> </w:t>
      </w:r>
      <w:r w:rsidR="00396FF3">
        <w:rPr>
          <w:color w:val="auto"/>
          <w:sz w:val="26"/>
          <w:szCs w:val="26"/>
        </w:rPr>
        <w:t>АО «Орелоблэнерго</w:t>
      </w:r>
      <w:r w:rsidR="00B479F3">
        <w:rPr>
          <w:color w:val="auto"/>
          <w:sz w:val="26"/>
          <w:szCs w:val="26"/>
        </w:rPr>
        <w:t>»</w:t>
      </w:r>
      <w:r w:rsidRPr="00F46E3D">
        <w:rPr>
          <w:color w:val="auto"/>
          <w:sz w:val="26"/>
          <w:szCs w:val="26"/>
        </w:rPr>
        <w:t xml:space="preserve"> (далее –</w:t>
      </w:r>
      <w:r w:rsidR="006E34ED" w:rsidRPr="006E34ED">
        <w:rPr>
          <w:color w:val="auto"/>
          <w:sz w:val="26"/>
          <w:szCs w:val="26"/>
        </w:rPr>
        <w:t xml:space="preserve"> </w:t>
      </w:r>
      <w:r w:rsidR="006E34ED">
        <w:rPr>
          <w:color w:val="auto"/>
          <w:sz w:val="26"/>
          <w:szCs w:val="26"/>
        </w:rPr>
        <w:t>Порядок</w:t>
      </w:r>
      <w:r w:rsidRPr="00F46E3D">
        <w:rPr>
          <w:color w:val="auto"/>
          <w:sz w:val="26"/>
          <w:szCs w:val="26"/>
        </w:rPr>
        <w:t xml:space="preserve">) разработан </w:t>
      </w:r>
      <w:r w:rsidR="00F41818">
        <w:rPr>
          <w:color w:val="auto"/>
          <w:sz w:val="26"/>
          <w:szCs w:val="26"/>
        </w:rPr>
        <w:t xml:space="preserve">в соответствии с </w:t>
      </w:r>
      <w:r w:rsidR="006D5DEB">
        <w:rPr>
          <w:color w:val="auto"/>
          <w:sz w:val="26"/>
          <w:szCs w:val="26"/>
        </w:rPr>
        <w:t>п</w:t>
      </w:r>
      <w:r w:rsidRPr="00F46E3D">
        <w:rPr>
          <w:color w:val="auto"/>
          <w:sz w:val="26"/>
          <w:szCs w:val="26"/>
        </w:rPr>
        <w:t>остановлени</w:t>
      </w:r>
      <w:r w:rsidR="00F41818">
        <w:rPr>
          <w:color w:val="auto"/>
          <w:sz w:val="26"/>
          <w:szCs w:val="26"/>
        </w:rPr>
        <w:t>ем</w:t>
      </w:r>
      <w:r w:rsidRPr="00F46E3D">
        <w:rPr>
          <w:color w:val="auto"/>
          <w:sz w:val="26"/>
          <w:szCs w:val="26"/>
        </w:rPr>
        <w:t xml:space="preserve"> Правительства Российской Федерации от 29 ноября 2014 года № 1284 «Об утверждении Правил недискриминационного доступа к инфраструктуре для </w:t>
      </w:r>
      <w:r w:rsidRPr="00285B3B">
        <w:rPr>
          <w:color w:val="auto"/>
          <w:sz w:val="26"/>
          <w:szCs w:val="26"/>
        </w:rPr>
        <w:t xml:space="preserve">размещения </w:t>
      </w:r>
      <w:r w:rsidR="00285B3B" w:rsidRPr="00285B3B">
        <w:rPr>
          <w:color w:val="auto"/>
          <w:sz w:val="26"/>
          <w:szCs w:val="26"/>
        </w:rPr>
        <w:t>сетей электросвязи</w:t>
      </w:r>
      <w:r w:rsidRPr="00285B3B">
        <w:rPr>
          <w:color w:val="auto"/>
          <w:sz w:val="26"/>
          <w:szCs w:val="26"/>
        </w:rPr>
        <w:t>».</w:t>
      </w:r>
      <w:r w:rsidRPr="00F46E3D">
        <w:rPr>
          <w:color w:val="auto"/>
          <w:sz w:val="26"/>
          <w:szCs w:val="26"/>
        </w:rPr>
        <w:t xml:space="preserve"> </w:t>
      </w:r>
    </w:p>
    <w:p w:rsidR="00B479F3" w:rsidRDefault="00B479F3" w:rsidP="00420C70">
      <w:pPr>
        <w:pStyle w:val="Default"/>
        <w:spacing w:line="276" w:lineRule="auto"/>
        <w:ind w:firstLine="360"/>
        <w:jc w:val="center"/>
        <w:rPr>
          <w:b/>
          <w:bCs/>
          <w:color w:val="auto"/>
          <w:sz w:val="26"/>
          <w:szCs w:val="26"/>
        </w:rPr>
      </w:pPr>
    </w:p>
    <w:p w:rsidR="00F46E3D" w:rsidRDefault="00F46E3D" w:rsidP="00420C70">
      <w:pPr>
        <w:pStyle w:val="Default"/>
        <w:spacing w:line="276" w:lineRule="auto"/>
        <w:ind w:firstLine="360"/>
        <w:jc w:val="center"/>
        <w:rPr>
          <w:b/>
          <w:bCs/>
          <w:color w:val="auto"/>
          <w:sz w:val="26"/>
          <w:szCs w:val="26"/>
        </w:rPr>
      </w:pPr>
      <w:r w:rsidRPr="00F46E3D">
        <w:rPr>
          <w:b/>
          <w:bCs/>
          <w:color w:val="auto"/>
          <w:sz w:val="26"/>
          <w:szCs w:val="26"/>
        </w:rPr>
        <w:t>1. Назначение и область применения</w:t>
      </w:r>
    </w:p>
    <w:p w:rsidR="00B479F3" w:rsidRPr="00F46E3D" w:rsidRDefault="00B479F3" w:rsidP="00420C70">
      <w:pPr>
        <w:pStyle w:val="Default"/>
        <w:spacing w:line="276" w:lineRule="auto"/>
        <w:ind w:firstLine="360"/>
        <w:jc w:val="center"/>
        <w:rPr>
          <w:color w:val="auto"/>
          <w:sz w:val="26"/>
          <w:szCs w:val="26"/>
        </w:rPr>
      </w:pPr>
    </w:p>
    <w:p w:rsidR="00F46E3D" w:rsidRPr="00F46E3D" w:rsidRDefault="00F46E3D" w:rsidP="00756B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F46E3D">
        <w:rPr>
          <w:color w:val="auto"/>
          <w:sz w:val="26"/>
          <w:szCs w:val="26"/>
        </w:rPr>
        <w:t>1.1. Настоящ</w:t>
      </w:r>
      <w:r w:rsidR="00FA53A1">
        <w:rPr>
          <w:color w:val="auto"/>
          <w:sz w:val="26"/>
          <w:szCs w:val="26"/>
        </w:rPr>
        <w:t>ий</w:t>
      </w:r>
      <w:r w:rsidRPr="00F46E3D">
        <w:rPr>
          <w:color w:val="auto"/>
          <w:sz w:val="26"/>
          <w:szCs w:val="26"/>
        </w:rPr>
        <w:t xml:space="preserve"> </w:t>
      </w:r>
      <w:r w:rsidR="00FA53A1">
        <w:rPr>
          <w:color w:val="auto"/>
          <w:sz w:val="26"/>
          <w:szCs w:val="26"/>
        </w:rPr>
        <w:t xml:space="preserve">Порядок </w:t>
      </w:r>
      <w:r w:rsidRPr="00F46E3D">
        <w:rPr>
          <w:color w:val="auto"/>
          <w:sz w:val="26"/>
          <w:szCs w:val="26"/>
        </w:rPr>
        <w:t xml:space="preserve">определяет: </w:t>
      </w:r>
    </w:p>
    <w:p w:rsidR="00F46E3D" w:rsidRPr="00F46E3D" w:rsidRDefault="00F41818" w:rsidP="003152F8">
      <w:pPr>
        <w:pStyle w:val="Default"/>
        <w:numPr>
          <w:ilvl w:val="0"/>
          <w:numId w:val="17"/>
        </w:numPr>
        <w:spacing w:after="47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принципы и методы </w:t>
      </w:r>
      <w:r w:rsidR="00FA53A1">
        <w:rPr>
          <w:color w:val="auto"/>
          <w:sz w:val="26"/>
          <w:szCs w:val="26"/>
        </w:rPr>
        <w:t>ф</w:t>
      </w:r>
      <w:r w:rsidR="00F46E3D" w:rsidRPr="00F46E3D">
        <w:rPr>
          <w:color w:val="auto"/>
          <w:sz w:val="26"/>
          <w:szCs w:val="26"/>
        </w:rPr>
        <w:t>ормировани</w:t>
      </w:r>
      <w:r>
        <w:rPr>
          <w:color w:val="auto"/>
          <w:sz w:val="26"/>
          <w:szCs w:val="26"/>
        </w:rPr>
        <w:t>я</w:t>
      </w:r>
      <w:r w:rsidR="00FA53A1">
        <w:rPr>
          <w:color w:val="auto"/>
          <w:sz w:val="26"/>
          <w:szCs w:val="26"/>
        </w:rPr>
        <w:t xml:space="preserve"> </w:t>
      </w:r>
      <w:r w:rsidR="00285B3B" w:rsidRPr="00CF19CB">
        <w:rPr>
          <w:color w:val="auto"/>
          <w:sz w:val="26"/>
          <w:szCs w:val="26"/>
        </w:rPr>
        <w:t>тариф</w:t>
      </w:r>
      <w:r w:rsidRPr="00CF19CB">
        <w:rPr>
          <w:color w:val="auto"/>
          <w:sz w:val="26"/>
          <w:szCs w:val="26"/>
        </w:rPr>
        <w:t>а</w:t>
      </w:r>
      <w:r w:rsidR="00B100BC" w:rsidRPr="00CF19CB">
        <w:rPr>
          <w:color w:val="auto"/>
          <w:sz w:val="26"/>
          <w:szCs w:val="26"/>
        </w:rPr>
        <w:t xml:space="preserve"> </w:t>
      </w:r>
      <w:r w:rsidR="00CF19CB" w:rsidRPr="00CF19CB">
        <w:rPr>
          <w:color w:val="auto"/>
          <w:sz w:val="26"/>
          <w:szCs w:val="26"/>
        </w:rPr>
        <w:t>н</w:t>
      </w:r>
      <w:r w:rsidR="00F46E3D" w:rsidRPr="00CF19CB">
        <w:rPr>
          <w:color w:val="auto"/>
          <w:sz w:val="26"/>
          <w:szCs w:val="26"/>
        </w:rPr>
        <w:t>а предоставление</w:t>
      </w:r>
      <w:r w:rsidR="00F46E3D" w:rsidRPr="00F46E3D">
        <w:rPr>
          <w:color w:val="auto"/>
          <w:sz w:val="26"/>
          <w:szCs w:val="26"/>
        </w:rPr>
        <w:t xml:space="preserve"> доступа к инфраструктур</w:t>
      </w:r>
      <w:r w:rsidR="00B100BC">
        <w:rPr>
          <w:color w:val="auto"/>
          <w:sz w:val="26"/>
          <w:szCs w:val="26"/>
        </w:rPr>
        <w:t>е</w:t>
      </w:r>
      <w:r w:rsidR="00F46E3D" w:rsidRPr="00F46E3D">
        <w:rPr>
          <w:color w:val="auto"/>
          <w:sz w:val="26"/>
          <w:szCs w:val="26"/>
        </w:rPr>
        <w:t xml:space="preserve"> </w:t>
      </w:r>
      <w:r w:rsidR="00396FF3">
        <w:rPr>
          <w:color w:val="auto"/>
          <w:sz w:val="26"/>
          <w:szCs w:val="26"/>
        </w:rPr>
        <w:t>АО «Орелоблэнерго»</w:t>
      </w:r>
      <w:r w:rsidR="00CF19CB">
        <w:rPr>
          <w:color w:val="auto"/>
          <w:sz w:val="26"/>
          <w:szCs w:val="26"/>
        </w:rPr>
        <w:t>.</w:t>
      </w:r>
      <w:r w:rsidR="00F46E3D" w:rsidRPr="00F46E3D">
        <w:rPr>
          <w:color w:val="auto"/>
          <w:sz w:val="26"/>
          <w:szCs w:val="26"/>
        </w:rPr>
        <w:t xml:space="preserve"> </w:t>
      </w:r>
    </w:p>
    <w:p w:rsidR="00F46E3D" w:rsidRPr="00F46E3D" w:rsidRDefault="00F46E3D" w:rsidP="00756B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F46E3D">
        <w:rPr>
          <w:color w:val="auto"/>
          <w:sz w:val="26"/>
          <w:szCs w:val="26"/>
        </w:rPr>
        <w:t xml:space="preserve">1.2. </w:t>
      </w:r>
      <w:r w:rsidR="00FA53A1">
        <w:rPr>
          <w:color w:val="auto"/>
          <w:sz w:val="26"/>
          <w:szCs w:val="26"/>
        </w:rPr>
        <w:t>Порядок</w:t>
      </w:r>
      <w:r w:rsidR="00FA53A1" w:rsidRPr="00F46E3D">
        <w:rPr>
          <w:color w:val="auto"/>
          <w:sz w:val="26"/>
          <w:szCs w:val="26"/>
        </w:rPr>
        <w:t xml:space="preserve"> </w:t>
      </w:r>
      <w:r w:rsidRPr="00F46E3D">
        <w:rPr>
          <w:color w:val="auto"/>
          <w:sz w:val="26"/>
          <w:szCs w:val="26"/>
        </w:rPr>
        <w:t xml:space="preserve">распространяется на все структурные подразделения </w:t>
      </w:r>
      <w:r w:rsidR="00FA53A1">
        <w:rPr>
          <w:color w:val="auto"/>
          <w:sz w:val="26"/>
          <w:szCs w:val="26"/>
        </w:rPr>
        <w:t xml:space="preserve">и межрайонные </w:t>
      </w:r>
      <w:r w:rsidRPr="00F46E3D">
        <w:rPr>
          <w:color w:val="auto"/>
          <w:sz w:val="26"/>
          <w:szCs w:val="26"/>
        </w:rPr>
        <w:t>филиал</w:t>
      </w:r>
      <w:r w:rsidR="00FA53A1">
        <w:rPr>
          <w:color w:val="auto"/>
          <w:sz w:val="26"/>
          <w:szCs w:val="26"/>
        </w:rPr>
        <w:t xml:space="preserve">ы </w:t>
      </w:r>
      <w:r w:rsidR="00396FF3">
        <w:rPr>
          <w:color w:val="auto"/>
          <w:sz w:val="26"/>
          <w:szCs w:val="26"/>
        </w:rPr>
        <w:t>АО «Орелоблэнерго»</w:t>
      </w:r>
      <w:r w:rsidRPr="00F46E3D">
        <w:rPr>
          <w:color w:val="auto"/>
          <w:sz w:val="26"/>
          <w:szCs w:val="26"/>
        </w:rPr>
        <w:t>, участвующие в процессе обеспечения недискриминационного доступа к инфраструкт</w:t>
      </w:r>
      <w:r w:rsidR="00F21C3F">
        <w:rPr>
          <w:color w:val="auto"/>
          <w:sz w:val="26"/>
          <w:szCs w:val="26"/>
        </w:rPr>
        <w:t>уре</w:t>
      </w:r>
      <w:r w:rsidRPr="00F46E3D">
        <w:rPr>
          <w:color w:val="auto"/>
          <w:sz w:val="26"/>
          <w:szCs w:val="26"/>
        </w:rPr>
        <w:t xml:space="preserve">. </w:t>
      </w:r>
    </w:p>
    <w:p w:rsidR="00F46E3D" w:rsidRPr="00F46E3D" w:rsidRDefault="00F46E3D" w:rsidP="00756B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F46E3D">
        <w:rPr>
          <w:color w:val="auto"/>
          <w:sz w:val="26"/>
          <w:szCs w:val="26"/>
        </w:rPr>
        <w:t>1.3. Настоя</w:t>
      </w:r>
      <w:r w:rsidR="00F21C3F">
        <w:rPr>
          <w:color w:val="auto"/>
          <w:sz w:val="26"/>
          <w:szCs w:val="26"/>
        </w:rPr>
        <w:t>щий</w:t>
      </w:r>
      <w:r w:rsidRPr="00F46E3D">
        <w:rPr>
          <w:color w:val="auto"/>
          <w:sz w:val="26"/>
          <w:szCs w:val="26"/>
        </w:rPr>
        <w:t xml:space="preserve"> </w:t>
      </w:r>
      <w:r w:rsidR="00FA53A1">
        <w:rPr>
          <w:color w:val="auto"/>
          <w:sz w:val="26"/>
          <w:szCs w:val="26"/>
        </w:rPr>
        <w:t>Порядок</w:t>
      </w:r>
      <w:r w:rsidRPr="00F46E3D">
        <w:rPr>
          <w:color w:val="auto"/>
          <w:sz w:val="26"/>
          <w:szCs w:val="26"/>
        </w:rPr>
        <w:t xml:space="preserve"> входит в состав </w:t>
      </w:r>
      <w:r w:rsidR="00F21C3F">
        <w:rPr>
          <w:color w:val="auto"/>
          <w:sz w:val="26"/>
          <w:szCs w:val="26"/>
        </w:rPr>
        <w:t>локально-нормативных актов</w:t>
      </w:r>
      <w:r w:rsidRPr="00F46E3D">
        <w:rPr>
          <w:color w:val="auto"/>
          <w:sz w:val="26"/>
          <w:szCs w:val="26"/>
        </w:rPr>
        <w:t xml:space="preserve"> </w:t>
      </w:r>
      <w:r w:rsidR="00396FF3">
        <w:rPr>
          <w:color w:val="auto"/>
          <w:sz w:val="26"/>
          <w:szCs w:val="26"/>
        </w:rPr>
        <w:t>АО «Орелоблэнерго»</w:t>
      </w:r>
      <w:r w:rsidRPr="00F46E3D">
        <w:rPr>
          <w:color w:val="auto"/>
          <w:sz w:val="26"/>
          <w:szCs w:val="26"/>
        </w:rPr>
        <w:t xml:space="preserve">. </w:t>
      </w:r>
    </w:p>
    <w:p w:rsidR="00285B3B" w:rsidRDefault="00285B3B" w:rsidP="00420C70">
      <w:pPr>
        <w:pStyle w:val="Default"/>
        <w:spacing w:line="276" w:lineRule="auto"/>
        <w:ind w:firstLine="360"/>
        <w:rPr>
          <w:b/>
          <w:bCs/>
          <w:color w:val="auto"/>
          <w:sz w:val="26"/>
          <w:szCs w:val="26"/>
        </w:rPr>
      </w:pPr>
    </w:p>
    <w:p w:rsidR="00F46E3D" w:rsidRDefault="00F46E3D" w:rsidP="00420C70">
      <w:pPr>
        <w:pStyle w:val="Default"/>
        <w:spacing w:line="276" w:lineRule="auto"/>
        <w:ind w:firstLine="360"/>
        <w:jc w:val="center"/>
        <w:rPr>
          <w:b/>
          <w:bCs/>
          <w:color w:val="auto"/>
          <w:sz w:val="26"/>
          <w:szCs w:val="26"/>
        </w:rPr>
      </w:pPr>
      <w:r w:rsidRPr="00F46E3D">
        <w:rPr>
          <w:b/>
          <w:bCs/>
          <w:color w:val="auto"/>
          <w:sz w:val="26"/>
          <w:szCs w:val="26"/>
        </w:rPr>
        <w:t>2. Нормативные ссылки</w:t>
      </w:r>
    </w:p>
    <w:p w:rsidR="00B479F3" w:rsidRPr="00F46E3D" w:rsidRDefault="00B479F3" w:rsidP="00420C70">
      <w:pPr>
        <w:pStyle w:val="Default"/>
        <w:spacing w:line="276" w:lineRule="auto"/>
        <w:ind w:firstLine="360"/>
        <w:jc w:val="center"/>
        <w:rPr>
          <w:color w:val="auto"/>
          <w:sz w:val="26"/>
          <w:szCs w:val="26"/>
        </w:rPr>
      </w:pPr>
    </w:p>
    <w:p w:rsidR="00F46E3D" w:rsidRPr="00F46E3D" w:rsidRDefault="008126C9" w:rsidP="00756B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126C9">
        <w:rPr>
          <w:color w:val="auto"/>
          <w:sz w:val="26"/>
          <w:szCs w:val="26"/>
        </w:rPr>
        <w:t>2.1. Настоящий</w:t>
      </w:r>
      <w:r w:rsidR="00F46E3D" w:rsidRPr="008126C9">
        <w:rPr>
          <w:color w:val="auto"/>
          <w:sz w:val="26"/>
          <w:szCs w:val="26"/>
        </w:rPr>
        <w:t xml:space="preserve"> </w:t>
      </w:r>
      <w:r w:rsidR="008D0B23" w:rsidRPr="008126C9">
        <w:rPr>
          <w:color w:val="auto"/>
          <w:sz w:val="26"/>
          <w:szCs w:val="26"/>
        </w:rPr>
        <w:t>Поряд</w:t>
      </w:r>
      <w:r w:rsidRPr="008126C9">
        <w:rPr>
          <w:color w:val="auto"/>
          <w:sz w:val="26"/>
          <w:szCs w:val="26"/>
        </w:rPr>
        <w:t>о</w:t>
      </w:r>
      <w:r w:rsidR="00F46E3D" w:rsidRPr="008126C9">
        <w:rPr>
          <w:color w:val="auto"/>
          <w:sz w:val="26"/>
          <w:szCs w:val="26"/>
        </w:rPr>
        <w:t xml:space="preserve">к </w:t>
      </w:r>
      <w:r w:rsidRPr="008126C9">
        <w:rPr>
          <w:color w:val="auto"/>
          <w:sz w:val="26"/>
          <w:szCs w:val="26"/>
        </w:rPr>
        <w:t>ссылается</w:t>
      </w:r>
      <w:r w:rsidR="009477BD" w:rsidRPr="008126C9">
        <w:rPr>
          <w:color w:val="auto"/>
          <w:sz w:val="26"/>
          <w:szCs w:val="26"/>
        </w:rPr>
        <w:t xml:space="preserve"> на </w:t>
      </w:r>
      <w:r w:rsidR="00F46E3D" w:rsidRPr="008126C9">
        <w:rPr>
          <w:color w:val="auto"/>
          <w:sz w:val="26"/>
          <w:szCs w:val="26"/>
        </w:rPr>
        <w:t>следующие</w:t>
      </w:r>
      <w:r w:rsidR="00F46E3D" w:rsidRPr="00F46E3D">
        <w:rPr>
          <w:color w:val="auto"/>
          <w:sz w:val="26"/>
          <w:szCs w:val="26"/>
        </w:rPr>
        <w:t xml:space="preserve"> документы: </w:t>
      </w:r>
    </w:p>
    <w:p w:rsidR="00F46E3D" w:rsidRDefault="008D0B23" w:rsidP="00756B74">
      <w:pPr>
        <w:pStyle w:val="Default"/>
        <w:spacing w:after="27" w:line="276" w:lineRule="auto"/>
        <w:ind w:firstLine="708"/>
        <w:jc w:val="both"/>
        <w:rPr>
          <w:color w:val="auto"/>
          <w:sz w:val="26"/>
          <w:szCs w:val="26"/>
        </w:rPr>
      </w:pPr>
      <w:r w:rsidRPr="008D0B23">
        <w:rPr>
          <w:color w:val="auto"/>
          <w:sz w:val="26"/>
          <w:szCs w:val="26"/>
        </w:rPr>
        <w:t>2.1.</w:t>
      </w:r>
      <w:r w:rsidR="00B479F3">
        <w:rPr>
          <w:color w:val="auto"/>
          <w:sz w:val="26"/>
          <w:szCs w:val="26"/>
        </w:rPr>
        <w:t>1</w:t>
      </w:r>
      <w:r w:rsidRPr="008D0B23">
        <w:rPr>
          <w:color w:val="auto"/>
          <w:sz w:val="26"/>
          <w:szCs w:val="26"/>
        </w:rPr>
        <w:t xml:space="preserve">. </w:t>
      </w:r>
      <w:r w:rsidR="00F46E3D" w:rsidRPr="00F46E3D">
        <w:rPr>
          <w:color w:val="auto"/>
          <w:sz w:val="26"/>
          <w:szCs w:val="26"/>
        </w:rPr>
        <w:t xml:space="preserve">Федеральный закон от 17 августа 1995 года № 147-ФЗ «О естественных монополиях»; </w:t>
      </w:r>
    </w:p>
    <w:p w:rsidR="00B479F3" w:rsidRPr="00F46E3D" w:rsidRDefault="00B479F3" w:rsidP="00B479F3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D0B23">
        <w:rPr>
          <w:color w:val="auto"/>
          <w:sz w:val="26"/>
          <w:szCs w:val="26"/>
        </w:rPr>
        <w:t>2.1.</w:t>
      </w:r>
      <w:r>
        <w:rPr>
          <w:color w:val="auto"/>
          <w:sz w:val="26"/>
          <w:szCs w:val="26"/>
        </w:rPr>
        <w:t>2</w:t>
      </w:r>
      <w:r w:rsidRPr="008D0B23">
        <w:rPr>
          <w:color w:val="auto"/>
          <w:sz w:val="26"/>
          <w:szCs w:val="26"/>
        </w:rPr>
        <w:t>.</w:t>
      </w:r>
      <w:r>
        <w:rPr>
          <w:rFonts w:ascii="Cambria Math" w:hAnsi="Cambria Math" w:cs="Cambria Math"/>
          <w:color w:val="auto"/>
          <w:sz w:val="26"/>
          <w:szCs w:val="26"/>
        </w:rPr>
        <w:t xml:space="preserve"> </w:t>
      </w:r>
      <w:r w:rsidRPr="00F46E3D">
        <w:rPr>
          <w:color w:val="auto"/>
          <w:sz w:val="26"/>
          <w:szCs w:val="26"/>
        </w:rPr>
        <w:t xml:space="preserve">Постановление Правительства Российской Федерации от 29 ноября 2014 года № 1284 «Об утверждении Правил недискриминационного доступа к инфраструктуре для </w:t>
      </w:r>
      <w:r w:rsidRPr="00285B3B">
        <w:rPr>
          <w:color w:val="auto"/>
          <w:sz w:val="26"/>
          <w:szCs w:val="26"/>
        </w:rPr>
        <w:t>размещения сетей электросвязи</w:t>
      </w:r>
      <w:r w:rsidRPr="00F46E3D">
        <w:rPr>
          <w:color w:val="auto"/>
          <w:sz w:val="26"/>
          <w:szCs w:val="26"/>
        </w:rPr>
        <w:t xml:space="preserve">»; </w:t>
      </w:r>
    </w:p>
    <w:p w:rsidR="00256F9D" w:rsidRPr="00F46E3D" w:rsidRDefault="00256F9D" w:rsidP="00756B74">
      <w:pPr>
        <w:pStyle w:val="Default"/>
        <w:spacing w:after="27"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2.1.3. Налоговый </w:t>
      </w:r>
      <w:r w:rsidR="006D5DEB">
        <w:rPr>
          <w:color w:val="auto"/>
          <w:sz w:val="26"/>
          <w:szCs w:val="26"/>
        </w:rPr>
        <w:t>к</w:t>
      </w:r>
      <w:r>
        <w:rPr>
          <w:color w:val="auto"/>
          <w:sz w:val="26"/>
          <w:szCs w:val="26"/>
        </w:rPr>
        <w:t>одекс РФ;</w:t>
      </w:r>
    </w:p>
    <w:p w:rsidR="00F46E3D" w:rsidRDefault="008D0B23" w:rsidP="00756B74">
      <w:pPr>
        <w:pStyle w:val="Default"/>
        <w:spacing w:after="27" w:line="276" w:lineRule="auto"/>
        <w:ind w:firstLine="708"/>
        <w:jc w:val="both"/>
        <w:rPr>
          <w:color w:val="auto"/>
          <w:sz w:val="26"/>
          <w:szCs w:val="26"/>
        </w:rPr>
      </w:pPr>
      <w:r w:rsidRPr="008D0B23">
        <w:rPr>
          <w:color w:val="auto"/>
          <w:sz w:val="26"/>
          <w:szCs w:val="26"/>
        </w:rPr>
        <w:t>2.1.</w:t>
      </w:r>
      <w:r w:rsidR="00256F9D">
        <w:rPr>
          <w:color w:val="auto"/>
          <w:sz w:val="26"/>
          <w:szCs w:val="26"/>
        </w:rPr>
        <w:t>4</w:t>
      </w:r>
      <w:r w:rsidRPr="008D0B23">
        <w:rPr>
          <w:color w:val="auto"/>
          <w:sz w:val="26"/>
          <w:szCs w:val="26"/>
        </w:rPr>
        <w:t xml:space="preserve">. </w:t>
      </w:r>
      <w:r w:rsidR="00F46E3D" w:rsidRPr="00F46E3D">
        <w:rPr>
          <w:color w:val="auto"/>
          <w:sz w:val="26"/>
          <w:szCs w:val="26"/>
        </w:rPr>
        <w:t xml:space="preserve">Распоряжение Министерства транспорта РФ от 14.03.2008 № АМ-23-р «О введении в действие методических рекомендаций «Нормы расхода топлив и смазочных материалов на автомобильном транспорте»; </w:t>
      </w:r>
    </w:p>
    <w:p w:rsidR="008D0B23" w:rsidRDefault="008D0B23" w:rsidP="00756B74">
      <w:pPr>
        <w:pStyle w:val="Default"/>
        <w:spacing w:after="27"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2.1.</w:t>
      </w:r>
      <w:r w:rsidR="00256F9D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>. Методические рекомендации по нормированию труда на работы по обслуживанию и ремонту электрических сетей</w:t>
      </w:r>
      <w:r w:rsidR="00256F9D">
        <w:rPr>
          <w:color w:val="auto"/>
          <w:sz w:val="26"/>
          <w:szCs w:val="26"/>
        </w:rPr>
        <w:t>, электроэнергетических устройств и оборудования. Центр нормирования и информационных систем в ЖКХ Госстроя России (ЦНИС), Москва, 2002.</w:t>
      </w:r>
      <w:r w:rsidR="00CF19CB">
        <w:rPr>
          <w:color w:val="auto"/>
          <w:sz w:val="26"/>
          <w:szCs w:val="26"/>
        </w:rPr>
        <w:t>;</w:t>
      </w:r>
      <w:r w:rsidR="00256F9D">
        <w:rPr>
          <w:color w:val="auto"/>
          <w:sz w:val="26"/>
          <w:szCs w:val="26"/>
        </w:rPr>
        <w:t xml:space="preserve"> </w:t>
      </w:r>
    </w:p>
    <w:p w:rsidR="00AD15D0" w:rsidRDefault="00256F9D" w:rsidP="00AD15D0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2.1.6. </w:t>
      </w:r>
      <w:r w:rsidR="00F46E3D" w:rsidRPr="00F46E3D">
        <w:rPr>
          <w:color w:val="auto"/>
          <w:sz w:val="26"/>
          <w:szCs w:val="26"/>
        </w:rPr>
        <w:t xml:space="preserve">Положение по учетной политике </w:t>
      </w:r>
      <w:r w:rsidR="00396FF3">
        <w:rPr>
          <w:color w:val="auto"/>
          <w:sz w:val="26"/>
          <w:szCs w:val="26"/>
        </w:rPr>
        <w:t>АО «Орелоблэнерго»</w:t>
      </w:r>
      <w:r w:rsidR="00423F21">
        <w:rPr>
          <w:color w:val="auto"/>
          <w:sz w:val="26"/>
          <w:szCs w:val="26"/>
        </w:rPr>
        <w:t>, нормативно-правовые акты, регулирующие правоотношения в сфере бухгалтерского учета</w:t>
      </w:r>
      <w:r w:rsidR="00F46E3D" w:rsidRPr="00F46E3D">
        <w:rPr>
          <w:color w:val="auto"/>
          <w:sz w:val="26"/>
          <w:szCs w:val="26"/>
        </w:rPr>
        <w:t xml:space="preserve">. </w:t>
      </w:r>
    </w:p>
    <w:p w:rsidR="00AD15D0" w:rsidRDefault="00AD15D0" w:rsidP="00AD15D0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AD15D0" w:rsidRDefault="00AD15D0" w:rsidP="00AD15D0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AD15D0" w:rsidRDefault="00AD15D0" w:rsidP="00AD15D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285B3B" w:rsidRDefault="00285B3B" w:rsidP="00AD15D0">
      <w:pPr>
        <w:pStyle w:val="2"/>
        <w:spacing w:after="0" w:line="276" w:lineRule="auto"/>
        <w:ind w:left="1620" w:hanging="912"/>
        <w:jc w:val="center"/>
        <w:rPr>
          <w:rFonts w:ascii="Times New Roman" w:hAnsi="Times New Roman" w:cs="Times New Roman"/>
          <w:sz w:val="26"/>
          <w:szCs w:val="26"/>
        </w:rPr>
      </w:pPr>
      <w:r w:rsidRPr="00B479F3">
        <w:rPr>
          <w:rFonts w:ascii="Times New Roman" w:hAnsi="Times New Roman" w:cs="Times New Roman"/>
          <w:sz w:val="26"/>
          <w:szCs w:val="26"/>
        </w:rPr>
        <w:lastRenderedPageBreak/>
        <w:t>3. Понятия, используемые в Порядке</w:t>
      </w:r>
    </w:p>
    <w:p w:rsidR="00B479F3" w:rsidRPr="00B479F3" w:rsidRDefault="00B479F3" w:rsidP="00AD15D0">
      <w:pPr>
        <w:pStyle w:val="a0"/>
        <w:spacing w:line="276" w:lineRule="auto"/>
      </w:pPr>
    </w:p>
    <w:p w:rsidR="00F46E3D" w:rsidRPr="00B479F3" w:rsidRDefault="00F46E3D" w:rsidP="00AD15D0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479F3">
        <w:rPr>
          <w:color w:val="auto"/>
          <w:sz w:val="26"/>
          <w:szCs w:val="26"/>
        </w:rPr>
        <w:t>3.1. Понятия, используемые в настояще</w:t>
      </w:r>
      <w:r w:rsidR="00285B3B" w:rsidRPr="00B479F3">
        <w:rPr>
          <w:color w:val="auto"/>
          <w:sz w:val="26"/>
          <w:szCs w:val="26"/>
        </w:rPr>
        <w:t>м</w:t>
      </w:r>
      <w:r w:rsidRPr="00B479F3">
        <w:rPr>
          <w:color w:val="auto"/>
          <w:sz w:val="26"/>
          <w:szCs w:val="26"/>
        </w:rPr>
        <w:t xml:space="preserve"> </w:t>
      </w:r>
      <w:r w:rsidR="00285B3B" w:rsidRPr="00B479F3">
        <w:rPr>
          <w:color w:val="auto"/>
          <w:sz w:val="26"/>
          <w:szCs w:val="26"/>
        </w:rPr>
        <w:t>Порядке</w:t>
      </w:r>
      <w:r w:rsidRPr="00B479F3">
        <w:rPr>
          <w:color w:val="auto"/>
          <w:sz w:val="26"/>
          <w:szCs w:val="26"/>
        </w:rPr>
        <w:t xml:space="preserve">, соответствуют определениям, данным в </w:t>
      </w:r>
      <w:r w:rsidR="006D5DEB">
        <w:rPr>
          <w:color w:val="auto"/>
          <w:sz w:val="26"/>
          <w:szCs w:val="26"/>
        </w:rPr>
        <w:t>п</w:t>
      </w:r>
      <w:r w:rsidRPr="00B479F3">
        <w:rPr>
          <w:color w:val="auto"/>
          <w:sz w:val="26"/>
          <w:szCs w:val="26"/>
        </w:rPr>
        <w:t xml:space="preserve">остановлении Правительства Российской Федерации от 29 ноября 2014 года № 1284 «Об утверждении Правил недискриминационного доступа к инфраструктуре для размещения </w:t>
      </w:r>
      <w:r w:rsidR="00285B3B" w:rsidRPr="00B479F3">
        <w:rPr>
          <w:color w:val="auto"/>
          <w:sz w:val="26"/>
          <w:szCs w:val="26"/>
        </w:rPr>
        <w:t>сетей электросвязи». В настоящем</w:t>
      </w:r>
      <w:r w:rsidRPr="00B479F3">
        <w:rPr>
          <w:color w:val="auto"/>
          <w:sz w:val="26"/>
          <w:szCs w:val="26"/>
        </w:rPr>
        <w:t xml:space="preserve"> </w:t>
      </w:r>
      <w:r w:rsidR="00285B3B" w:rsidRPr="00B479F3">
        <w:rPr>
          <w:color w:val="auto"/>
          <w:sz w:val="26"/>
          <w:szCs w:val="26"/>
        </w:rPr>
        <w:t>Поряд</w:t>
      </w:r>
      <w:r w:rsidRPr="00B479F3">
        <w:rPr>
          <w:color w:val="auto"/>
          <w:sz w:val="26"/>
          <w:szCs w:val="26"/>
        </w:rPr>
        <w:t xml:space="preserve">ке используются следующие определения: </w:t>
      </w:r>
    </w:p>
    <w:p w:rsidR="00F46E3D" w:rsidRPr="00B479F3" w:rsidRDefault="006D5DEB" w:rsidP="00BF4D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479F3">
        <w:rPr>
          <w:bCs/>
          <w:color w:val="auto"/>
          <w:sz w:val="26"/>
          <w:szCs w:val="26"/>
        </w:rPr>
        <w:t xml:space="preserve"> </w:t>
      </w:r>
      <w:r w:rsidR="00F46E3D" w:rsidRPr="00B479F3">
        <w:rPr>
          <w:bCs/>
          <w:color w:val="auto"/>
          <w:sz w:val="26"/>
          <w:szCs w:val="26"/>
        </w:rPr>
        <w:t xml:space="preserve">«Владелец инфраструктуры» </w:t>
      </w:r>
      <w:r w:rsidR="00F46E3D" w:rsidRPr="00B479F3">
        <w:rPr>
          <w:color w:val="auto"/>
          <w:sz w:val="26"/>
          <w:szCs w:val="26"/>
        </w:rPr>
        <w:t xml:space="preserve">– субъект естественной монополии, регулирование деятельности которого осуществляется в соответствии с Федеральным законом от 17 августа 1995 года № 147-ФЗ «О естественных монополиях», который является собственником инфраструктуры и (или) распоряжается инфраструктурой на ином законном основании; </w:t>
      </w:r>
    </w:p>
    <w:p w:rsidR="00E439D4" w:rsidRPr="000D1D6A" w:rsidRDefault="00E23975" w:rsidP="00E439D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D1D6A">
        <w:rPr>
          <w:rFonts w:ascii="Times New Roman" w:hAnsi="Times New Roman" w:cs="Times New Roman"/>
          <w:bCs/>
          <w:sz w:val="26"/>
          <w:szCs w:val="26"/>
        </w:rPr>
        <w:t>«Сопряженные объекты инфраструктуры» - объекты инфраструктуры, в том числе созданные для целей, не связанных с оказанием услуг электросвязи, которые могут использоваться для размещения сетей электросвязи (их отдельных элементов)</w:t>
      </w:r>
      <w:r w:rsidR="00E439D4" w:rsidRPr="000D1D6A">
        <w:rPr>
          <w:rFonts w:ascii="Times New Roman" w:hAnsi="Times New Roman" w:cs="Times New Roman"/>
          <w:bCs/>
          <w:sz w:val="26"/>
          <w:szCs w:val="26"/>
        </w:rPr>
        <w:t xml:space="preserve"> в порядке, установленном законодательством Российской Федерации</w:t>
      </w:r>
      <w:r w:rsidRPr="000D1D6A">
        <w:rPr>
          <w:rFonts w:ascii="Times New Roman" w:hAnsi="Times New Roman" w:cs="Times New Roman"/>
          <w:bCs/>
          <w:sz w:val="26"/>
          <w:szCs w:val="26"/>
        </w:rPr>
        <w:t>, и к которым относятся, в том числе воздушные линии электропередачи, столбовые опоры, мосты, туннели, прочие дорожные сооружения и коллекторы;</w:t>
      </w:r>
      <w:r w:rsidR="00E439D4" w:rsidRPr="000D1D6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F46E3D" w:rsidRPr="000D1D6A" w:rsidRDefault="00F46E3D" w:rsidP="000D1D6A">
      <w:pPr>
        <w:pStyle w:val="Default"/>
        <w:spacing w:line="276" w:lineRule="auto"/>
        <w:ind w:firstLine="708"/>
        <w:jc w:val="both"/>
        <w:rPr>
          <w:bCs/>
          <w:color w:val="auto"/>
          <w:sz w:val="26"/>
          <w:szCs w:val="26"/>
        </w:rPr>
      </w:pPr>
      <w:r w:rsidRPr="00B479F3">
        <w:rPr>
          <w:bCs/>
          <w:color w:val="auto"/>
          <w:sz w:val="26"/>
          <w:szCs w:val="26"/>
        </w:rPr>
        <w:t xml:space="preserve">«Доступ к инфраструктуре» </w:t>
      </w:r>
      <w:r w:rsidRPr="000D1D6A">
        <w:rPr>
          <w:bCs/>
          <w:color w:val="auto"/>
          <w:sz w:val="26"/>
          <w:szCs w:val="26"/>
        </w:rPr>
        <w:t xml:space="preserve">- получение во временное пользование объектов инфраструктуры и (или) их части; </w:t>
      </w:r>
    </w:p>
    <w:p w:rsidR="000D1D6A" w:rsidRPr="000A2483" w:rsidRDefault="00F46E3D" w:rsidP="000D1D6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2483">
        <w:rPr>
          <w:rFonts w:ascii="Times New Roman" w:hAnsi="Times New Roman" w:cs="Times New Roman"/>
          <w:bCs/>
          <w:sz w:val="26"/>
          <w:szCs w:val="26"/>
        </w:rPr>
        <w:t>«Пользователь инфраструктуры»</w:t>
      </w:r>
      <w:r w:rsidR="000D1D6A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0D1D6A">
        <w:rPr>
          <w:rFonts w:ascii="Times New Roman" w:hAnsi="Times New Roman" w:cs="Times New Roman"/>
          <w:bCs/>
          <w:sz w:val="26"/>
          <w:szCs w:val="26"/>
        </w:rPr>
        <w:t xml:space="preserve">лицо, заказывающее и (или) </w:t>
      </w:r>
      <w:proofErr w:type="spellStart"/>
      <w:proofErr w:type="gramStart"/>
      <w:r w:rsidRPr="000D1D6A">
        <w:rPr>
          <w:rFonts w:ascii="Times New Roman" w:hAnsi="Times New Roman" w:cs="Times New Roman"/>
          <w:bCs/>
          <w:sz w:val="26"/>
          <w:szCs w:val="26"/>
        </w:rPr>
        <w:t>исполь</w:t>
      </w:r>
      <w:r w:rsidR="000D1D6A">
        <w:rPr>
          <w:rFonts w:ascii="Times New Roman" w:hAnsi="Times New Roman" w:cs="Times New Roman"/>
          <w:bCs/>
          <w:sz w:val="26"/>
          <w:szCs w:val="26"/>
        </w:rPr>
        <w:t>-</w:t>
      </w:r>
      <w:r w:rsidRPr="000D1D6A">
        <w:rPr>
          <w:rFonts w:ascii="Times New Roman" w:hAnsi="Times New Roman" w:cs="Times New Roman"/>
          <w:bCs/>
          <w:sz w:val="26"/>
          <w:szCs w:val="26"/>
        </w:rPr>
        <w:t>зующее</w:t>
      </w:r>
      <w:proofErr w:type="spellEnd"/>
      <w:proofErr w:type="gramEnd"/>
      <w:r w:rsidRPr="000D1D6A">
        <w:rPr>
          <w:rFonts w:ascii="Times New Roman" w:hAnsi="Times New Roman" w:cs="Times New Roman"/>
          <w:bCs/>
          <w:sz w:val="26"/>
          <w:szCs w:val="26"/>
        </w:rPr>
        <w:t xml:space="preserve"> доступ к инфраструктуре в целях размещения</w:t>
      </w:r>
      <w:r w:rsidR="000D1D6A" w:rsidRPr="000D1D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1D6A" w:rsidRPr="000A2483">
        <w:rPr>
          <w:rFonts w:ascii="Times New Roman" w:hAnsi="Times New Roman" w:cs="Times New Roman"/>
          <w:bCs/>
          <w:sz w:val="26"/>
          <w:szCs w:val="26"/>
        </w:rPr>
        <w:t>сетей электросвязи и (или) их отдельных элементов на основании возмездного договора о предоставлении доступа к инфраструктуре (далее - договор) с владельцем инфраструктуры;</w:t>
      </w:r>
    </w:p>
    <w:p w:rsidR="00F46E3D" w:rsidRPr="000D1D6A" w:rsidRDefault="00F46E3D" w:rsidP="000D1D6A">
      <w:pPr>
        <w:pStyle w:val="Default"/>
        <w:spacing w:line="276" w:lineRule="auto"/>
        <w:ind w:firstLine="708"/>
        <w:jc w:val="both"/>
        <w:rPr>
          <w:bCs/>
          <w:color w:val="auto"/>
          <w:sz w:val="26"/>
          <w:szCs w:val="26"/>
        </w:rPr>
      </w:pPr>
      <w:r w:rsidRPr="00B479F3">
        <w:rPr>
          <w:bCs/>
          <w:color w:val="auto"/>
          <w:sz w:val="26"/>
          <w:szCs w:val="26"/>
        </w:rPr>
        <w:t>«Технологическая возможность доступа к инфраструктуре»</w:t>
      </w:r>
      <w:r w:rsidRPr="000D1D6A">
        <w:rPr>
          <w:bCs/>
          <w:color w:val="auto"/>
          <w:sz w:val="26"/>
          <w:szCs w:val="26"/>
        </w:rPr>
        <w:t xml:space="preserve"> – обеспечение соответствия объекта инфраструктуры технологическим требованиям и нормам инфраструктуры при предоставлении доступа к этому объекту инфраструктуры, в том числе для осуществления основной деятельности владельца инфраструктуры; </w:t>
      </w:r>
    </w:p>
    <w:p w:rsidR="006D5DEB" w:rsidRPr="000D1D6A" w:rsidRDefault="00F46E3D" w:rsidP="000D1D6A">
      <w:pPr>
        <w:pStyle w:val="Default"/>
        <w:spacing w:line="276" w:lineRule="auto"/>
        <w:ind w:firstLine="708"/>
        <w:jc w:val="both"/>
        <w:rPr>
          <w:bCs/>
          <w:color w:val="auto"/>
          <w:sz w:val="26"/>
          <w:szCs w:val="26"/>
        </w:rPr>
      </w:pPr>
      <w:r w:rsidRPr="00B479F3">
        <w:rPr>
          <w:bCs/>
          <w:color w:val="auto"/>
          <w:sz w:val="26"/>
          <w:szCs w:val="26"/>
        </w:rPr>
        <w:t>«Экономическая возможность доступа к инфраструктуре</w:t>
      </w:r>
      <w:r w:rsidRPr="000D1D6A">
        <w:rPr>
          <w:bCs/>
          <w:color w:val="auto"/>
          <w:sz w:val="26"/>
          <w:szCs w:val="26"/>
        </w:rPr>
        <w:t xml:space="preserve">» – </w:t>
      </w:r>
      <w:r w:rsidR="006D5DEB" w:rsidRPr="000D1D6A">
        <w:rPr>
          <w:bCs/>
          <w:color w:val="auto"/>
          <w:sz w:val="26"/>
          <w:szCs w:val="26"/>
        </w:rPr>
        <w:t>обеспечение возмещения экономически обоснованных затрат и необходимой прибыли владельца инфраструктуры, связанных с предоставлением доступа к инфраструктуре, за счет пользователя инфраструктуры.</w:t>
      </w:r>
    </w:p>
    <w:p w:rsidR="00F46E3D" w:rsidRPr="00756B74" w:rsidRDefault="00F46E3D" w:rsidP="00BF4D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756B74">
        <w:rPr>
          <w:color w:val="auto"/>
          <w:sz w:val="26"/>
          <w:szCs w:val="26"/>
        </w:rPr>
        <w:t>3.2. В настояще</w:t>
      </w:r>
      <w:r w:rsidR="00756B74" w:rsidRPr="00756B74">
        <w:rPr>
          <w:color w:val="auto"/>
          <w:sz w:val="26"/>
          <w:szCs w:val="26"/>
        </w:rPr>
        <w:t>м Поряд</w:t>
      </w:r>
      <w:r w:rsidRPr="00756B74">
        <w:rPr>
          <w:color w:val="auto"/>
          <w:sz w:val="26"/>
          <w:szCs w:val="26"/>
        </w:rPr>
        <w:t xml:space="preserve">ке используются следующие сокращения: </w:t>
      </w:r>
    </w:p>
    <w:p w:rsidR="00F46E3D" w:rsidRPr="00B479F3" w:rsidRDefault="00F46E3D" w:rsidP="00602668">
      <w:pPr>
        <w:pStyle w:val="Default"/>
        <w:numPr>
          <w:ilvl w:val="0"/>
          <w:numId w:val="18"/>
        </w:numPr>
        <w:spacing w:after="27" w:line="276" w:lineRule="auto"/>
        <w:jc w:val="both"/>
        <w:rPr>
          <w:color w:val="auto"/>
          <w:sz w:val="26"/>
          <w:szCs w:val="26"/>
        </w:rPr>
      </w:pPr>
      <w:proofErr w:type="gramStart"/>
      <w:r w:rsidRPr="00B479F3">
        <w:rPr>
          <w:bCs/>
          <w:color w:val="auto"/>
          <w:sz w:val="26"/>
          <w:szCs w:val="26"/>
        </w:rPr>
        <w:t>ВЛ</w:t>
      </w:r>
      <w:proofErr w:type="gramEnd"/>
      <w:r w:rsidRPr="00B479F3">
        <w:rPr>
          <w:bCs/>
          <w:color w:val="auto"/>
          <w:sz w:val="26"/>
          <w:szCs w:val="26"/>
        </w:rPr>
        <w:t xml:space="preserve"> </w:t>
      </w:r>
      <w:r w:rsidRPr="00B479F3">
        <w:rPr>
          <w:color w:val="auto"/>
          <w:sz w:val="26"/>
          <w:szCs w:val="26"/>
        </w:rPr>
        <w:t xml:space="preserve"> - воздушная линия электропередачи; </w:t>
      </w:r>
    </w:p>
    <w:p w:rsidR="00F46E3D" w:rsidRPr="00B479F3" w:rsidRDefault="00F46E3D" w:rsidP="00602668">
      <w:pPr>
        <w:pStyle w:val="Default"/>
        <w:numPr>
          <w:ilvl w:val="0"/>
          <w:numId w:val="18"/>
        </w:numPr>
        <w:spacing w:after="27" w:line="276" w:lineRule="auto"/>
        <w:jc w:val="both"/>
        <w:rPr>
          <w:color w:val="auto"/>
          <w:sz w:val="26"/>
          <w:szCs w:val="26"/>
        </w:rPr>
      </w:pPr>
      <w:r w:rsidRPr="00B479F3">
        <w:rPr>
          <w:bCs/>
          <w:color w:val="auto"/>
          <w:sz w:val="26"/>
          <w:szCs w:val="26"/>
        </w:rPr>
        <w:t xml:space="preserve">ГСМ </w:t>
      </w:r>
      <w:r w:rsidRPr="00B479F3">
        <w:rPr>
          <w:color w:val="auto"/>
          <w:sz w:val="26"/>
          <w:szCs w:val="26"/>
        </w:rPr>
        <w:t xml:space="preserve">– горюче-смазочные материалы; </w:t>
      </w:r>
    </w:p>
    <w:p w:rsidR="00F46E3D" w:rsidRPr="00B479F3" w:rsidRDefault="00396FF3" w:rsidP="00602668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6"/>
          <w:szCs w:val="26"/>
        </w:rPr>
      </w:pPr>
      <w:r w:rsidRPr="00B479F3">
        <w:rPr>
          <w:bCs/>
          <w:color w:val="auto"/>
          <w:sz w:val="26"/>
          <w:szCs w:val="26"/>
        </w:rPr>
        <w:t>АО «О</w:t>
      </w:r>
      <w:r w:rsidR="0095063A" w:rsidRPr="00B479F3">
        <w:rPr>
          <w:bCs/>
          <w:color w:val="auto"/>
          <w:sz w:val="26"/>
          <w:szCs w:val="26"/>
        </w:rPr>
        <w:t>релоблэнерго</w:t>
      </w:r>
      <w:r w:rsidRPr="00B479F3">
        <w:rPr>
          <w:bCs/>
          <w:color w:val="auto"/>
          <w:sz w:val="26"/>
          <w:szCs w:val="26"/>
        </w:rPr>
        <w:t>»</w:t>
      </w:r>
      <w:r w:rsidR="00F46E3D" w:rsidRPr="00B479F3">
        <w:rPr>
          <w:bCs/>
          <w:color w:val="auto"/>
          <w:sz w:val="26"/>
          <w:szCs w:val="26"/>
        </w:rPr>
        <w:t xml:space="preserve"> </w:t>
      </w:r>
      <w:r w:rsidR="00F46E3D" w:rsidRPr="00B479F3">
        <w:rPr>
          <w:color w:val="auto"/>
          <w:sz w:val="26"/>
          <w:szCs w:val="26"/>
        </w:rPr>
        <w:t>- акционерное общество «</w:t>
      </w:r>
      <w:r w:rsidR="0095063A" w:rsidRPr="00B479F3">
        <w:rPr>
          <w:color w:val="auto"/>
          <w:sz w:val="26"/>
          <w:szCs w:val="26"/>
        </w:rPr>
        <w:t>Орелоблэнерго</w:t>
      </w:r>
      <w:r w:rsidR="00F46E3D" w:rsidRPr="00B479F3">
        <w:rPr>
          <w:color w:val="auto"/>
          <w:sz w:val="26"/>
          <w:szCs w:val="26"/>
        </w:rPr>
        <w:t>»</w:t>
      </w:r>
      <w:r w:rsidR="003152F8" w:rsidRPr="00B479F3">
        <w:rPr>
          <w:color w:val="auto"/>
          <w:sz w:val="26"/>
          <w:szCs w:val="26"/>
        </w:rPr>
        <w:t xml:space="preserve"> (Общество)</w:t>
      </w:r>
      <w:r w:rsidR="00EC6298" w:rsidRPr="00B479F3">
        <w:rPr>
          <w:color w:val="auto"/>
          <w:sz w:val="26"/>
          <w:szCs w:val="26"/>
        </w:rPr>
        <w:t>.</w:t>
      </w:r>
      <w:r w:rsidR="00F46E3D" w:rsidRPr="00B479F3">
        <w:rPr>
          <w:color w:val="auto"/>
          <w:sz w:val="26"/>
          <w:szCs w:val="26"/>
        </w:rPr>
        <w:t xml:space="preserve"> </w:t>
      </w:r>
    </w:p>
    <w:p w:rsidR="00B479F3" w:rsidRDefault="00B479F3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0D1D6A" w:rsidRDefault="000D1D6A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FE40B8" w:rsidRDefault="00FE40B8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0D1D6A" w:rsidRDefault="000D1D6A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0D1D6A" w:rsidRDefault="000D1D6A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F46E3D" w:rsidRDefault="00F46E3D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  <w:r w:rsidRPr="00F46E3D">
        <w:rPr>
          <w:b/>
          <w:bCs/>
          <w:color w:val="auto"/>
          <w:sz w:val="26"/>
          <w:szCs w:val="26"/>
        </w:rPr>
        <w:lastRenderedPageBreak/>
        <w:t>4. Общие положения</w:t>
      </w:r>
    </w:p>
    <w:p w:rsidR="00B479F3" w:rsidRPr="00F46E3D" w:rsidRDefault="00B479F3" w:rsidP="00BF4D74">
      <w:pPr>
        <w:pStyle w:val="Default"/>
        <w:spacing w:line="276" w:lineRule="auto"/>
        <w:ind w:firstLine="708"/>
        <w:jc w:val="center"/>
        <w:rPr>
          <w:color w:val="auto"/>
          <w:sz w:val="26"/>
          <w:szCs w:val="26"/>
        </w:rPr>
      </w:pPr>
    </w:p>
    <w:p w:rsidR="00F46E3D" w:rsidRPr="00F46E3D" w:rsidRDefault="00F46E3D" w:rsidP="00BF4D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F46E3D">
        <w:rPr>
          <w:color w:val="auto"/>
          <w:sz w:val="26"/>
          <w:szCs w:val="26"/>
        </w:rPr>
        <w:t>4.1. Настоящ</w:t>
      </w:r>
      <w:r w:rsidR="00285B3B">
        <w:rPr>
          <w:color w:val="auto"/>
          <w:sz w:val="26"/>
          <w:szCs w:val="26"/>
        </w:rPr>
        <w:t>ий</w:t>
      </w:r>
      <w:r w:rsidRPr="00F46E3D">
        <w:rPr>
          <w:color w:val="auto"/>
          <w:sz w:val="26"/>
          <w:szCs w:val="26"/>
        </w:rPr>
        <w:t xml:space="preserve"> </w:t>
      </w:r>
      <w:r w:rsidR="00FA53A1">
        <w:rPr>
          <w:color w:val="auto"/>
          <w:sz w:val="26"/>
          <w:szCs w:val="26"/>
        </w:rPr>
        <w:t>Порядок</w:t>
      </w:r>
      <w:r w:rsidR="002F01D8">
        <w:rPr>
          <w:color w:val="auto"/>
          <w:sz w:val="26"/>
          <w:szCs w:val="26"/>
        </w:rPr>
        <w:t xml:space="preserve"> </w:t>
      </w:r>
      <w:r w:rsidR="00D16A81">
        <w:rPr>
          <w:color w:val="auto"/>
          <w:sz w:val="26"/>
          <w:szCs w:val="26"/>
        </w:rPr>
        <w:t xml:space="preserve">формирования </w:t>
      </w:r>
      <w:r w:rsidR="002F01D8">
        <w:rPr>
          <w:color w:val="auto"/>
          <w:sz w:val="26"/>
          <w:szCs w:val="26"/>
        </w:rPr>
        <w:t>тариф</w:t>
      </w:r>
      <w:r w:rsidR="00451452">
        <w:rPr>
          <w:color w:val="auto"/>
          <w:sz w:val="26"/>
          <w:szCs w:val="26"/>
        </w:rPr>
        <w:t>а</w:t>
      </w:r>
      <w:r w:rsidR="00CF19CB">
        <w:rPr>
          <w:color w:val="auto"/>
          <w:sz w:val="26"/>
          <w:szCs w:val="26"/>
        </w:rPr>
        <w:t xml:space="preserve"> н</w:t>
      </w:r>
      <w:r w:rsidRPr="00F46E3D">
        <w:rPr>
          <w:color w:val="auto"/>
          <w:sz w:val="26"/>
          <w:szCs w:val="26"/>
        </w:rPr>
        <w:t xml:space="preserve">а предоставление доступа к инфраструктуре </w:t>
      </w:r>
      <w:r w:rsidR="00396FF3">
        <w:rPr>
          <w:color w:val="auto"/>
          <w:sz w:val="26"/>
          <w:szCs w:val="26"/>
        </w:rPr>
        <w:t>АО «О</w:t>
      </w:r>
      <w:r w:rsidR="0095063A">
        <w:rPr>
          <w:color w:val="auto"/>
          <w:sz w:val="26"/>
          <w:szCs w:val="26"/>
        </w:rPr>
        <w:t>релоблэнерго</w:t>
      </w:r>
      <w:r w:rsidR="00396FF3">
        <w:rPr>
          <w:color w:val="auto"/>
          <w:sz w:val="26"/>
          <w:szCs w:val="26"/>
        </w:rPr>
        <w:t>»</w:t>
      </w:r>
      <w:r w:rsidRPr="00F46E3D">
        <w:rPr>
          <w:color w:val="auto"/>
          <w:sz w:val="26"/>
          <w:szCs w:val="26"/>
        </w:rPr>
        <w:t xml:space="preserve"> разработан на основании </w:t>
      </w:r>
      <w:r w:rsidR="00722D9A">
        <w:rPr>
          <w:color w:val="auto"/>
          <w:sz w:val="26"/>
          <w:szCs w:val="26"/>
        </w:rPr>
        <w:t>п</w:t>
      </w:r>
      <w:r w:rsidRPr="00F46E3D">
        <w:rPr>
          <w:color w:val="auto"/>
          <w:sz w:val="26"/>
          <w:szCs w:val="26"/>
        </w:rPr>
        <w:t xml:space="preserve">остановления Правительства Российской Федерации от 29 ноября 2014 года № 1284 «Об утверждении Правил недискриминационного доступа к инфраструктуре для размещения </w:t>
      </w:r>
      <w:r w:rsidR="00602668" w:rsidRPr="00285B3B">
        <w:rPr>
          <w:color w:val="auto"/>
          <w:sz w:val="26"/>
          <w:szCs w:val="26"/>
        </w:rPr>
        <w:t>сетей электросвязи</w:t>
      </w:r>
      <w:r w:rsidRPr="00F46E3D">
        <w:rPr>
          <w:color w:val="auto"/>
          <w:sz w:val="26"/>
          <w:szCs w:val="26"/>
        </w:rPr>
        <w:t>»</w:t>
      </w:r>
      <w:r w:rsidR="00D16A81">
        <w:rPr>
          <w:color w:val="auto"/>
          <w:sz w:val="26"/>
          <w:szCs w:val="26"/>
        </w:rPr>
        <w:t xml:space="preserve"> и определяет</w:t>
      </w:r>
      <w:r w:rsidR="00D16A81" w:rsidRPr="00D16A81">
        <w:rPr>
          <w:color w:val="auto"/>
          <w:sz w:val="26"/>
          <w:szCs w:val="26"/>
        </w:rPr>
        <w:t xml:space="preserve"> </w:t>
      </w:r>
      <w:r w:rsidR="00D16A81" w:rsidRPr="00F46E3D">
        <w:rPr>
          <w:color w:val="auto"/>
          <w:sz w:val="26"/>
          <w:szCs w:val="26"/>
        </w:rPr>
        <w:t>основные положения по расчету размера экономически обоснованных затрат</w:t>
      </w:r>
      <w:r w:rsidR="00D16A81">
        <w:rPr>
          <w:color w:val="auto"/>
          <w:sz w:val="26"/>
          <w:szCs w:val="26"/>
        </w:rPr>
        <w:t xml:space="preserve"> и необходимой прибыли владельца </w:t>
      </w:r>
      <w:r w:rsidR="00D16A81" w:rsidRPr="00F46E3D">
        <w:rPr>
          <w:color w:val="auto"/>
          <w:sz w:val="26"/>
          <w:szCs w:val="26"/>
        </w:rPr>
        <w:t>инфраструктуры</w:t>
      </w:r>
      <w:r w:rsidRPr="00F46E3D">
        <w:rPr>
          <w:color w:val="auto"/>
          <w:sz w:val="26"/>
          <w:szCs w:val="26"/>
        </w:rPr>
        <w:t xml:space="preserve">. </w:t>
      </w:r>
    </w:p>
    <w:p w:rsidR="0065245F" w:rsidRDefault="00F46E3D" w:rsidP="00BF4D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F46E3D">
        <w:rPr>
          <w:color w:val="auto"/>
          <w:sz w:val="26"/>
          <w:szCs w:val="26"/>
        </w:rPr>
        <w:t>4.</w:t>
      </w:r>
      <w:r w:rsidR="004D7887">
        <w:rPr>
          <w:color w:val="auto"/>
          <w:sz w:val="26"/>
          <w:szCs w:val="26"/>
        </w:rPr>
        <w:t>2</w:t>
      </w:r>
      <w:r w:rsidRPr="00F46E3D">
        <w:rPr>
          <w:color w:val="auto"/>
          <w:sz w:val="26"/>
          <w:szCs w:val="26"/>
        </w:rPr>
        <w:t xml:space="preserve">. </w:t>
      </w:r>
      <w:r w:rsidR="0065245F" w:rsidRPr="0065245F">
        <w:rPr>
          <w:color w:val="auto"/>
          <w:sz w:val="26"/>
          <w:szCs w:val="26"/>
        </w:rPr>
        <w:t xml:space="preserve">Тарифы </w:t>
      </w:r>
      <w:r w:rsidR="0065245F" w:rsidRPr="00CF19CB">
        <w:rPr>
          <w:color w:val="auto"/>
          <w:sz w:val="26"/>
          <w:szCs w:val="26"/>
        </w:rPr>
        <w:t>на</w:t>
      </w:r>
      <w:r w:rsidR="0065245F" w:rsidRPr="0065245F">
        <w:rPr>
          <w:color w:val="auto"/>
          <w:sz w:val="26"/>
          <w:szCs w:val="26"/>
        </w:rPr>
        <w:t xml:space="preserve"> доступ к инфраструктуре в сопоставимых условиях устанавливаются владельцем инфраструктуры равными для всех пользователей инфраструктуры, заинтересованных в доступе к определенному виду объектов инфраструктуры или их части и предполагающих использовать объекты инфраструктуры или их часть, на уровне, обеспечивающем компенсацию экономически обоснованных затрат и необходимой прибыли.</w:t>
      </w:r>
    </w:p>
    <w:p w:rsidR="00F715C7" w:rsidRDefault="00F46E3D" w:rsidP="00BF4D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5F63CC">
        <w:rPr>
          <w:color w:val="auto"/>
          <w:sz w:val="26"/>
          <w:szCs w:val="26"/>
        </w:rPr>
        <w:t>4.</w:t>
      </w:r>
      <w:r w:rsidR="004D7887">
        <w:rPr>
          <w:color w:val="auto"/>
          <w:sz w:val="26"/>
          <w:szCs w:val="26"/>
        </w:rPr>
        <w:t>3</w:t>
      </w:r>
      <w:r w:rsidRPr="005F63CC">
        <w:rPr>
          <w:color w:val="auto"/>
          <w:sz w:val="26"/>
          <w:szCs w:val="26"/>
        </w:rPr>
        <w:t>. Владелец</w:t>
      </w:r>
      <w:r w:rsidRPr="00F46E3D">
        <w:rPr>
          <w:color w:val="auto"/>
          <w:sz w:val="26"/>
          <w:szCs w:val="26"/>
        </w:rPr>
        <w:t xml:space="preserve"> инфраструктуры вправе взимать плату за предоставление информации по запросу пользователя инфраструктуры только в случае выполнения работ по осмотру, измерению, обследованию объекта инфраструктуры, необходимых для предоставления информации.</w:t>
      </w:r>
    </w:p>
    <w:p w:rsidR="0085237C" w:rsidRPr="005C7265" w:rsidRDefault="00F46E3D" w:rsidP="005F63CC">
      <w:pPr>
        <w:pStyle w:val="Default"/>
        <w:spacing w:line="276" w:lineRule="auto"/>
        <w:ind w:firstLine="708"/>
        <w:jc w:val="both"/>
        <w:rPr>
          <w:b/>
          <w:color w:val="auto"/>
          <w:sz w:val="26"/>
          <w:szCs w:val="26"/>
        </w:rPr>
      </w:pPr>
      <w:r w:rsidRPr="00632552">
        <w:rPr>
          <w:color w:val="FF0000"/>
          <w:sz w:val="26"/>
          <w:szCs w:val="26"/>
        </w:rPr>
        <w:t xml:space="preserve"> </w:t>
      </w:r>
      <w:r w:rsidR="00632552">
        <w:rPr>
          <w:color w:val="FF0000"/>
          <w:sz w:val="26"/>
          <w:szCs w:val="26"/>
        </w:rPr>
        <w:t xml:space="preserve"> </w:t>
      </w:r>
    </w:p>
    <w:p w:rsidR="00ED6EC1" w:rsidRPr="005C7265" w:rsidRDefault="0085237C" w:rsidP="0085237C">
      <w:pPr>
        <w:pStyle w:val="Default"/>
        <w:spacing w:line="276" w:lineRule="auto"/>
        <w:rPr>
          <w:b/>
          <w:bCs/>
          <w:color w:val="auto"/>
          <w:sz w:val="26"/>
          <w:szCs w:val="26"/>
        </w:rPr>
      </w:pPr>
      <w:r w:rsidRPr="005C7265">
        <w:rPr>
          <w:b/>
          <w:bCs/>
          <w:color w:val="auto"/>
          <w:sz w:val="26"/>
          <w:szCs w:val="26"/>
        </w:rPr>
        <w:tab/>
      </w:r>
      <w:r w:rsidRPr="005C7265">
        <w:rPr>
          <w:b/>
          <w:bCs/>
          <w:color w:val="auto"/>
          <w:sz w:val="26"/>
          <w:szCs w:val="26"/>
        </w:rPr>
        <w:tab/>
      </w:r>
      <w:r w:rsidRPr="005C7265">
        <w:rPr>
          <w:b/>
          <w:bCs/>
          <w:color w:val="auto"/>
          <w:sz w:val="26"/>
          <w:szCs w:val="26"/>
        </w:rPr>
        <w:tab/>
      </w:r>
      <w:r w:rsidRPr="005C7265">
        <w:rPr>
          <w:b/>
          <w:bCs/>
          <w:color w:val="auto"/>
          <w:sz w:val="26"/>
          <w:szCs w:val="26"/>
        </w:rPr>
        <w:tab/>
      </w:r>
      <w:r w:rsidRPr="005C7265">
        <w:rPr>
          <w:b/>
          <w:bCs/>
          <w:color w:val="auto"/>
          <w:sz w:val="26"/>
          <w:szCs w:val="26"/>
        </w:rPr>
        <w:tab/>
      </w:r>
      <w:r w:rsidRPr="005C7265">
        <w:rPr>
          <w:b/>
          <w:bCs/>
          <w:color w:val="auto"/>
          <w:sz w:val="26"/>
          <w:szCs w:val="26"/>
        </w:rPr>
        <w:tab/>
      </w:r>
    </w:p>
    <w:p w:rsidR="00F46E3D" w:rsidRPr="009535B6" w:rsidRDefault="00A01166" w:rsidP="00BF4D74">
      <w:pPr>
        <w:pStyle w:val="Default"/>
        <w:spacing w:line="276" w:lineRule="auto"/>
        <w:ind w:firstLine="708"/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Формирование тариф</w:t>
      </w:r>
      <w:r w:rsidR="007C27BB">
        <w:rPr>
          <w:b/>
          <w:bCs/>
          <w:color w:val="auto"/>
          <w:sz w:val="26"/>
          <w:szCs w:val="26"/>
        </w:rPr>
        <w:t>а</w:t>
      </w:r>
      <w:r>
        <w:rPr>
          <w:b/>
          <w:bCs/>
          <w:color w:val="auto"/>
          <w:sz w:val="26"/>
          <w:szCs w:val="26"/>
        </w:rPr>
        <w:t xml:space="preserve"> н</w:t>
      </w:r>
      <w:r w:rsidR="00F46E3D" w:rsidRPr="00F46E3D">
        <w:rPr>
          <w:b/>
          <w:bCs/>
          <w:color w:val="auto"/>
          <w:sz w:val="26"/>
          <w:szCs w:val="26"/>
        </w:rPr>
        <w:t xml:space="preserve">а предоставление доступа к инфраструктуре </w:t>
      </w:r>
      <w:r w:rsidR="00396FF3">
        <w:rPr>
          <w:b/>
          <w:bCs/>
          <w:color w:val="auto"/>
          <w:sz w:val="26"/>
          <w:szCs w:val="26"/>
        </w:rPr>
        <w:t>АО «О</w:t>
      </w:r>
      <w:r w:rsidR="0095063A">
        <w:rPr>
          <w:b/>
          <w:bCs/>
          <w:color w:val="auto"/>
          <w:sz w:val="26"/>
          <w:szCs w:val="26"/>
        </w:rPr>
        <w:t>релоблэнерго</w:t>
      </w:r>
      <w:r w:rsidR="00396FF3">
        <w:rPr>
          <w:b/>
          <w:bCs/>
          <w:color w:val="auto"/>
          <w:sz w:val="26"/>
          <w:szCs w:val="26"/>
        </w:rPr>
        <w:t>»</w:t>
      </w:r>
      <w:r w:rsidR="00F46E3D" w:rsidRPr="00F46E3D">
        <w:rPr>
          <w:b/>
          <w:bCs/>
          <w:color w:val="auto"/>
          <w:sz w:val="26"/>
          <w:szCs w:val="26"/>
        </w:rPr>
        <w:t xml:space="preserve"> </w:t>
      </w:r>
    </w:p>
    <w:p w:rsidR="009535B6" w:rsidRPr="00F46E3D" w:rsidRDefault="009535B6" w:rsidP="00BF4D74">
      <w:pPr>
        <w:pStyle w:val="Default"/>
        <w:spacing w:line="276" w:lineRule="auto"/>
        <w:ind w:firstLine="708"/>
        <w:jc w:val="center"/>
        <w:rPr>
          <w:color w:val="auto"/>
          <w:sz w:val="26"/>
          <w:szCs w:val="26"/>
        </w:rPr>
      </w:pPr>
    </w:p>
    <w:p w:rsidR="00F8350D" w:rsidRDefault="00F46E3D" w:rsidP="001B3D0B">
      <w:pPr>
        <w:pStyle w:val="a0"/>
        <w:spacing w:after="0" w:line="276" w:lineRule="auto"/>
        <w:ind w:firstLine="706"/>
        <w:jc w:val="both"/>
        <w:rPr>
          <w:rFonts w:eastAsiaTheme="minorHAnsi"/>
          <w:kern w:val="0"/>
          <w:sz w:val="26"/>
          <w:szCs w:val="26"/>
        </w:rPr>
      </w:pPr>
      <w:r w:rsidRPr="00211C6F">
        <w:rPr>
          <w:rFonts w:eastAsiaTheme="minorHAnsi"/>
          <w:kern w:val="0"/>
          <w:sz w:val="26"/>
          <w:szCs w:val="26"/>
        </w:rPr>
        <w:t>5.1.</w:t>
      </w:r>
      <w:r w:rsidR="0049073D">
        <w:rPr>
          <w:rFonts w:eastAsiaTheme="minorHAnsi"/>
          <w:kern w:val="0"/>
          <w:sz w:val="26"/>
          <w:szCs w:val="26"/>
        </w:rPr>
        <w:t xml:space="preserve"> </w:t>
      </w:r>
      <w:r w:rsidR="00141624" w:rsidRPr="00141624">
        <w:rPr>
          <w:rFonts w:eastAsiaTheme="minorHAnsi"/>
          <w:kern w:val="0"/>
          <w:sz w:val="26"/>
          <w:szCs w:val="26"/>
        </w:rPr>
        <w:t>Владелец инфраструктуры при предоставлении инфраструктуры в пользование обеспечивает соответствие указанных в договоре объектов инфраструктуры требованиям к инфраструктуре, установленным в соответствии с пункт</w:t>
      </w:r>
      <w:r w:rsidR="00C91242">
        <w:rPr>
          <w:rFonts w:eastAsiaTheme="minorHAnsi"/>
          <w:kern w:val="0"/>
          <w:sz w:val="26"/>
          <w:szCs w:val="26"/>
        </w:rPr>
        <w:t>о</w:t>
      </w:r>
      <w:r w:rsidR="00141624" w:rsidRPr="00141624">
        <w:rPr>
          <w:rFonts w:eastAsiaTheme="minorHAnsi"/>
          <w:kern w:val="0"/>
          <w:sz w:val="26"/>
          <w:szCs w:val="26"/>
        </w:rPr>
        <w:t>м</w:t>
      </w:r>
      <w:r w:rsidR="00C91242">
        <w:rPr>
          <w:rFonts w:eastAsiaTheme="minorHAnsi"/>
          <w:kern w:val="0"/>
          <w:sz w:val="26"/>
          <w:szCs w:val="26"/>
        </w:rPr>
        <w:t xml:space="preserve"> </w:t>
      </w:r>
      <w:r w:rsidR="00141624" w:rsidRPr="00141624">
        <w:rPr>
          <w:rFonts w:eastAsiaTheme="minorHAnsi"/>
          <w:kern w:val="0"/>
          <w:sz w:val="26"/>
          <w:szCs w:val="26"/>
        </w:rPr>
        <w:t>6 Правил недискриминационного доступа</w:t>
      </w:r>
      <w:r w:rsidR="00F8350D">
        <w:rPr>
          <w:rFonts w:eastAsiaTheme="minorHAnsi"/>
          <w:kern w:val="0"/>
          <w:sz w:val="26"/>
          <w:szCs w:val="26"/>
        </w:rPr>
        <w:t>.</w:t>
      </w:r>
    </w:p>
    <w:p w:rsidR="00A01166" w:rsidRDefault="00141624" w:rsidP="001B3D0B">
      <w:pPr>
        <w:pStyle w:val="a0"/>
        <w:spacing w:after="0" w:line="276" w:lineRule="auto"/>
        <w:ind w:firstLine="706"/>
        <w:jc w:val="both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 xml:space="preserve">5.2. </w:t>
      </w:r>
      <w:r w:rsidR="008F64CB">
        <w:rPr>
          <w:rFonts w:eastAsiaTheme="minorHAnsi"/>
          <w:kern w:val="0"/>
          <w:sz w:val="26"/>
          <w:szCs w:val="26"/>
        </w:rPr>
        <w:t xml:space="preserve">Тариф на предоставление доступа к инфраструктуре не </w:t>
      </w:r>
      <w:proofErr w:type="spellStart"/>
      <w:proofErr w:type="gramStart"/>
      <w:r w:rsidR="008F64CB">
        <w:rPr>
          <w:rFonts w:eastAsiaTheme="minorHAnsi"/>
          <w:kern w:val="0"/>
          <w:sz w:val="26"/>
          <w:szCs w:val="26"/>
        </w:rPr>
        <w:t>дифференци</w:t>
      </w:r>
      <w:r w:rsidR="0049073D">
        <w:rPr>
          <w:rFonts w:eastAsiaTheme="minorHAnsi"/>
          <w:kern w:val="0"/>
          <w:sz w:val="26"/>
          <w:szCs w:val="26"/>
        </w:rPr>
        <w:t>-</w:t>
      </w:r>
      <w:r w:rsidR="008F64CB">
        <w:rPr>
          <w:rFonts w:eastAsiaTheme="minorHAnsi"/>
          <w:kern w:val="0"/>
          <w:sz w:val="26"/>
          <w:szCs w:val="26"/>
        </w:rPr>
        <w:t>руется</w:t>
      </w:r>
      <w:proofErr w:type="spellEnd"/>
      <w:proofErr w:type="gramEnd"/>
      <w:r w:rsidR="008F64CB">
        <w:rPr>
          <w:rFonts w:eastAsiaTheme="minorHAnsi"/>
          <w:kern w:val="0"/>
          <w:sz w:val="26"/>
          <w:szCs w:val="26"/>
        </w:rPr>
        <w:t xml:space="preserve"> и рассчитывается на одно установочное место</w:t>
      </w:r>
      <w:r w:rsidR="00A01166" w:rsidRPr="00A01166">
        <w:rPr>
          <w:rFonts w:eastAsiaTheme="minorHAnsi"/>
          <w:kern w:val="0"/>
          <w:sz w:val="26"/>
          <w:szCs w:val="26"/>
        </w:rPr>
        <w:t>.</w:t>
      </w:r>
    </w:p>
    <w:p w:rsidR="004C574F" w:rsidRDefault="00E13B24" w:rsidP="001B3D0B">
      <w:pPr>
        <w:pStyle w:val="a0"/>
        <w:spacing w:after="0" w:line="276" w:lineRule="auto"/>
        <w:ind w:firstLine="706"/>
        <w:jc w:val="both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>5.</w:t>
      </w:r>
      <w:r w:rsidR="00141624">
        <w:rPr>
          <w:rFonts w:eastAsiaTheme="minorHAnsi"/>
          <w:kern w:val="0"/>
          <w:sz w:val="26"/>
          <w:szCs w:val="26"/>
        </w:rPr>
        <w:t>3</w:t>
      </w:r>
      <w:r w:rsidR="004C574F">
        <w:rPr>
          <w:rFonts w:eastAsiaTheme="minorHAnsi"/>
          <w:kern w:val="0"/>
          <w:sz w:val="26"/>
          <w:szCs w:val="26"/>
        </w:rPr>
        <w:t xml:space="preserve">. Стоимость услуги по представлению установочных мест на опорах </w:t>
      </w:r>
      <w:proofErr w:type="gramStart"/>
      <w:r w:rsidR="004C574F">
        <w:rPr>
          <w:rFonts w:eastAsiaTheme="minorHAnsi"/>
          <w:kern w:val="0"/>
          <w:sz w:val="26"/>
          <w:szCs w:val="26"/>
        </w:rPr>
        <w:t>ВЛ</w:t>
      </w:r>
      <w:proofErr w:type="gramEnd"/>
      <w:r w:rsidR="004C574F">
        <w:rPr>
          <w:rFonts w:eastAsiaTheme="minorHAnsi"/>
          <w:kern w:val="0"/>
          <w:sz w:val="26"/>
          <w:szCs w:val="26"/>
        </w:rPr>
        <w:t xml:space="preserve"> рассчитывается</w:t>
      </w:r>
      <w:r w:rsidR="0034034C">
        <w:rPr>
          <w:rFonts w:eastAsiaTheme="minorHAnsi"/>
          <w:kern w:val="0"/>
          <w:sz w:val="26"/>
          <w:szCs w:val="26"/>
        </w:rPr>
        <w:t xml:space="preserve"> по формуле</w:t>
      </w:r>
      <w:r w:rsidR="004C574F">
        <w:rPr>
          <w:rFonts w:eastAsiaTheme="minorHAnsi"/>
          <w:kern w:val="0"/>
          <w:sz w:val="26"/>
          <w:szCs w:val="26"/>
        </w:rPr>
        <w:t>:</w:t>
      </w:r>
    </w:p>
    <w:p w:rsidR="004C574F" w:rsidRDefault="004C574F" w:rsidP="001B3D0B">
      <w:pPr>
        <w:pStyle w:val="a0"/>
        <w:spacing w:after="0" w:line="276" w:lineRule="auto"/>
        <w:ind w:firstLine="706"/>
        <w:jc w:val="both"/>
        <w:rPr>
          <w:rFonts w:eastAsiaTheme="minorHAnsi"/>
          <w:kern w:val="0"/>
          <w:sz w:val="26"/>
          <w:szCs w:val="26"/>
        </w:rPr>
      </w:pPr>
    </w:p>
    <w:p w:rsidR="004C574F" w:rsidRPr="009C5671" w:rsidRDefault="004C574F" w:rsidP="00AE07BB">
      <w:pPr>
        <w:pStyle w:val="a0"/>
        <w:spacing w:after="0" w:line="276" w:lineRule="auto"/>
        <w:ind w:firstLine="706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>С = С</w:t>
      </w:r>
      <w:proofErr w:type="gramStart"/>
      <w:r w:rsidRPr="001109C2">
        <w:rPr>
          <w:rFonts w:eastAsiaTheme="minorHAnsi"/>
          <w:kern w:val="0"/>
          <w:sz w:val="16"/>
          <w:szCs w:val="16"/>
        </w:rPr>
        <w:t>1</w:t>
      </w:r>
      <w:proofErr w:type="gramEnd"/>
      <w:r>
        <w:rPr>
          <w:rFonts w:eastAsiaTheme="minorHAnsi"/>
          <w:kern w:val="0"/>
          <w:sz w:val="20"/>
          <w:szCs w:val="20"/>
        </w:rPr>
        <w:t xml:space="preserve"> * </w:t>
      </w:r>
      <w:r w:rsidRPr="004C574F">
        <w:rPr>
          <w:rFonts w:eastAsiaTheme="minorHAnsi"/>
          <w:kern w:val="0"/>
          <w:sz w:val="26"/>
          <w:szCs w:val="26"/>
          <w:lang w:val="en-US"/>
        </w:rPr>
        <w:t>n</w:t>
      </w:r>
      <w:r w:rsidRPr="009C5671">
        <w:rPr>
          <w:rFonts w:eastAsiaTheme="minorHAnsi"/>
          <w:kern w:val="0"/>
          <w:sz w:val="26"/>
          <w:szCs w:val="26"/>
        </w:rPr>
        <w:t xml:space="preserve">, </w:t>
      </w:r>
      <w:r w:rsidR="00511CC5">
        <w:rPr>
          <w:rFonts w:eastAsiaTheme="minorHAnsi"/>
          <w:kern w:val="0"/>
          <w:sz w:val="26"/>
          <w:szCs w:val="26"/>
        </w:rPr>
        <w:t xml:space="preserve">   </w:t>
      </w:r>
      <w:r w:rsidRPr="009C5671">
        <w:rPr>
          <w:rFonts w:eastAsiaTheme="minorHAnsi"/>
          <w:kern w:val="0"/>
          <w:sz w:val="26"/>
          <w:szCs w:val="26"/>
        </w:rPr>
        <w:t>где</w:t>
      </w:r>
    </w:p>
    <w:p w:rsidR="004C574F" w:rsidRPr="009C5671" w:rsidRDefault="004C574F" w:rsidP="001B3D0B">
      <w:pPr>
        <w:pStyle w:val="a0"/>
        <w:spacing w:after="0" w:line="276" w:lineRule="auto"/>
        <w:ind w:firstLine="706"/>
        <w:jc w:val="both"/>
        <w:rPr>
          <w:rFonts w:eastAsiaTheme="minorHAnsi"/>
          <w:kern w:val="0"/>
          <w:sz w:val="26"/>
          <w:szCs w:val="26"/>
        </w:rPr>
      </w:pPr>
    </w:p>
    <w:p w:rsidR="004C574F" w:rsidRDefault="004C574F" w:rsidP="00AE3469">
      <w:pPr>
        <w:pStyle w:val="a0"/>
        <w:spacing w:after="0" w:line="276" w:lineRule="auto"/>
        <w:ind w:firstLine="706"/>
        <w:jc w:val="both"/>
        <w:rPr>
          <w:rFonts w:eastAsiaTheme="minorHAnsi"/>
          <w:kern w:val="0"/>
          <w:sz w:val="26"/>
          <w:szCs w:val="26"/>
        </w:rPr>
      </w:pPr>
      <w:r w:rsidRPr="004C574F">
        <w:rPr>
          <w:rFonts w:eastAsiaTheme="minorHAnsi"/>
          <w:kern w:val="0"/>
          <w:sz w:val="26"/>
          <w:szCs w:val="26"/>
        </w:rPr>
        <w:t>С</w:t>
      </w:r>
      <w:proofErr w:type="gramStart"/>
      <w:r w:rsidRPr="001109C2">
        <w:rPr>
          <w:rFonts w:eastAsiaTheme="minorHAnsi"/>
          <w:kern w:val="0"/>
          <w:sz w:val="16"/>
          <w:szCs w:val="16"/>
        </w:rPr>
        <w:t>1</w:t>
      </w:r>
      <w:proofErr w:type="gramEnd"/>
      <w:r>
        <w:rPr>
          <w:rFonts w:eastAsiaTheme="minorHAnsi"/>
          <w:kern w:val="0"/>
          <w:sz w:val="20"/>
          <w:szCs w:val="20"/>
        </w:rPr>
        <w:t xml:space="preserve"> </w:t>
      </w:r>
      <w:r w:rsidRPr="004C574F">
        <w:rPr>
          <w:rFonts w:eastAsiaTheme="minorHAnsi"/>
          <w:kern w:val="0"/>
          <w:sz w:val="26"/>
          <w:szCs w:val="26"/>
        </w:rPr>
        <w:t>-</w:t>
      </w:r>
      <w:r>
        <w:rPr>
          <w:rFonts w:eastAsiaTheme="minorHAnsi"/>
          <w:kern w:val="0"/>
          <w:sz w:val="26"/>
          <w:szCs w:val="26"/>
        </w:rPr>
        <w:t xml:space="preserve"> </w:t>
      </w:r>
      <w:r w:rsidRPr="004C574F">
        <w:rPr>
          <w:rFonts w:eastAsiaTheme="minorHAnsi"/>
          <w:kern w:val="0"/>
          <w:sz w:val="26"/>
          <w:szCs w:val="26"/>
        </w:rPr>
        <w:t xml:space="preserve"> </w:t>
      </w:r>
      <w:r>
        <w:rPr>
          <w:rFonts w:eastAsiaTheme="minorHAnsi"/>
          <w:kern w:val="0"/>
          <w:sz w:val="26"/>
          <w:szCs w:val="26"/>
        </w:rPr>
        <w:t xml:space="preserve">стоимость  </w:t>
      </w:r>
      <w:r w:rsidRPr="004C574F">
        <w:rPr>
          <w:rFonts w:eastAsiaTheme="minorHAnsi"/>
          <w:kern w:val="0"/>
          <w:sz w:val="26"/>
          <w:szCs w:val="26"/>
        </w:rPr>
        <w:t>одно</w:t>
      </w:r>
      <w:r>
        <w:rPr>
          <w:rFonts w:eastAsiaTheme="minorHAnsi"/>
          <w:kern w:val="0"/>
          <w:sz w:val="26"/>
          <w:szCs w:val="26"/>
        </w:rPr>
        <w:t>го</w:t>
      </w:r>
      <w:r w:rsidRPr="004C574F">
        <w:rPr>
          <w:rFonts w:eastAsiaTheme="minorHAnsi"/>
          <w:kern w:val="0"/>
          <w:sz w:val="26"/>
          <w:szCs w:val="26"/>
        </w:rPr>
        <w:t xml:space="preserve"> установочно</w:t>
      </w:r>
      <w:r>
        <w:rPr>
          <w:rFonts w:eastAsiaTheme="minorHAnsi"/>
          <w:kern w:val="0"/>
          <w:sz w:val="26"/>
          <w:szCs w:val="26"/>
        </w:rPr>
        <w:t>го</w:t>
      </w:r>
      <w:r w:rsidRPr="004C574F">
        <w:rPr>
          <w:rFonts w:eastAsiaTheme="minorHAnsi"/>
          <w:kern w:val="0"/>
          <w:sz w:val="26"/>
          <w:szCs w:val="26"/>
        </w:rPr>
        <w:t xml:space="preserve"> мест</w:t>
      </w:r>
      <w:r>
        <w:rPr>
          <w:rFonts w:eastAsiaTheme="minorHAnsi"/>
          <w:kern w:val="0"/>
          <w:sz w:val="26"/>
          <w:szCs w:val="26"/>
        </w:rPr>
        <w:t>а</w:t>
      </w:r>
      <w:r w:rsidR="000A001D">
        <w:rPr>
          <w:rFonts w:eastAsiaTheme="minorHAnsi"/>
          <w:kern w:val="0"/>
          <w:sz w:val="26"/>
          <w:szCs w:val="26"/>
        </w:rPr>
        <w:t xml:space="preserve"> (тариф на </w:t>
      </w:r>
      <w:r w:rsidR="000A001D" w:rsidRPr="000A001D">
        <w:rPr>
          <w:rFonts w:eastAsiaTheme="minorHAnsi"/>
          <w:kern w:val="0"/>
          <w:sz w:val="26"/>
          <w:szCs w:val="26"/>
        </w:rPr>
        <w:t>предоставление доступа к инфраструктуре</w:t>
      </w:r>
      <w:r w:rsidR="000A001D">
        <w:rPr>
          <w:rFonts w:eastAsiaTheme="minorHAnsi"/>
          <w:kern w:val="0"/>
          <w:sz w:val="26"/>
          <w:szCs w:val="26"/>
        </w:rPr>
        <w:t>)</w:t>
      </w:r>
      <w:r>
        <w:rPr>
          <w:rFonts w:eastAsiaTheme="minorHAnsi"/>
          <w:kern w:val="0"/>
          <w:sz w:val="26"/>
          <w:szCs w:val="26"/>
        </w:rPr>
        <w:t>;</w:t>
      </w:r>
    </w:p>
    <w:p w:rsidR="004C574F" w:rsidRDefault="004C574F" w:rsidP="001B3D0B">
      <w:pPr>
        <w:pStyle w:val="a0"/>
        <w:spacing w:after="0" w:line="276" w:lineRule="auto"/>
        <w:ind w:firstLine="706"/>
        <w:jc w:val="both"/>
        <w:rPr>
          <w:rFonts w:eastAsiaTheme="minorHAnsi"/>
          <w:kern w:val="0"/>
          <w:sz w:val="26"/>
          <w:szCs w:val="26"/>
        </w:rPr>
      </w:pPr>
      <w:r w:rsidRPr="004C574F">
        <w:rPr>
          <w:rFonts w:eastAsiaTheme="minorHAnsi"/>
          <w:kern w:val="0"/>
          <w:sz w:val="26"/>
          <w:szCs w:val="26"/>
        </w:rPr>
        <w:t>n</w:t>
      </w:r>
      <w:r>
        <w:rPr>
          <w:rFonts w:eastAsiaTheme="minorHAnsi"/>
          <w:kern w:val="0"/>
          <w:sz w:val="26"/>
          <w:szCs w:val="26"/>
        </w:rPr>
        <w:t xml:space="preserve"> – количество </w:t>
      </w:r>
      <w:r w:rsidR="00D5347B">
        <w:rPr>
          <w:rFonts w:eastAsiaTheme="minorHAnsi"/>
          <w:kern w:val="0"/>
          <w:sz w:val="26"/>
          <w:szCs w:val="26"/>
        </w:rPr>
        <w:t>установочных мест.</w:t>
      </w:r>
    </w:p>
    <w:p w:rsidR="00FE40B8" w:rsidRDefault="00FE40B8" w:rsidP="00BF4D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highlight w:val="yellow"/>
        </w:rPr>
      </w:pPr>
    </w:p>
    <w:p w:rsidR="00600B38" w:rsidRDefault="007C27BB" w:rsidP="00BF4D7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5.4</w:t>
      </w:r>
      <w:r w:rsidR="00AC4FD9">
        <w:rPr>
          <w:color w:val="auto"/>
          <w:sz w:val="26"/>
          <w:szCs w:val="26"/>
        </w:rPr>
        <w:t>.</w:t>
      </w:r>
      <w:r w:rsidR="00B52FB2">
        <w:rPr>
          <w:color w:val="auto"/>
          <w:sz w:val="26"/>
          <w:szCs w:val="26"/>
        </w:rPr>
        <w:t xml:space="preserve"> </w:t>
      </w:r>
      <w:r w:rsidR="00A57EB6">
        <w:rPr>
          <w:color w:val="auto"/>
          <w:sz w:val="26"/>
          <w:szCs w:val="26"/>
        </w:rPr>
        <w:t>В состав э</w:t>
      </w:r>
      <w:r w:rsidR="00B52FB2" w:rsidRPr="00B52FB2">
        <w:rPr>
          <w:color w:val="auto"/>
          <w:sz w:val="26"/>
          <w:szCs w:val="26"/>
        </w:rPr>
        <w:t>кономически обоснованны</w:t>
      </w:r>
      <w:r w:rsidR="00A57EB6">
        <w:rPr>
          <w:color w:val="auto"/>
          <w:sz w:val="26"/>
          <w:szCs w:val="26"/>
        </w:rPr>
        <w:t>х</w:t>
      </w:r>
      <w:r w:rsidR="00B52FB2" w:rsidRPr="00B52FB2">
        <w:rPr>
          <w:color w:val="auto"/>
          <w:sz w:val="26"/>
          <w:szCs w:val="26"/>
        </w:rPr>
        <w:t xml:space="preserve"> затрат</w:t>
      </w:r>
      <w:r w:rsidR="00B52FB2">
        <w:rPr>
          <w:color w:val="auto"/>
          <w:sz w:val="26"/>
          <w:szCs w:val="26"/>
        </w:rPr>
        <w:t xml:space="preserve"> </w:t>
      </w:r>
      <w:r w:rsidR="00EF025D" w:rsidRPr="00EF025D">
        <w:rPr>
          <w:color w:val="auto"/>
          <w:sz w:val="26"/>
          <w:szCs w:val="26"/>
        </w:rPr>
        <w:t>по обеспечению объектов инфраструктуры требованиям, установленным в соответствии</w:t>
      </w:r>
      <w:r w:rsidR="005A6330">
        <w:rPr>
          <w:color w:val="auto"/>
          <w:sz w:val="26"/>
          <w:szCs w:val="26"/>
        </w:rPr>
        <w:t xml:space="preserve"> с </w:t>
      </w:r>
      <w:r w:rsidR="00EF025D" w:rsidRPr="00EF025D">
        <w:rPr>
          <w:color w:val="auto"/>
          <w:sz w:val="26"/>
          <w:szCs w:val="26"/>
        </w:rPr>
        <w:t>Правилами  недискриминаци</w:t>
      </w:r>
      <w:r w:rsidR="00EF025D">
        <w:rPr>
          <w:color w:val="auto"/>
          <w:sz w:val="26"/>
          <w:szCs w:val="26"/>
        </w:rPr>
        <w:t>онного доступа к инфраструктуре</w:t>
      </w:r>
      <w:r w:rsidR="00EF025D" w:rsidRPr="00EF025D">
        <w:t xml:space="preserve"> </w:t>
      </w:r>
      <w:r w:rsidR="00EF025D" w:rsidRPr="00EF025D">
        <w:rPr>
          <w:color w:val="auto"/>
          <w:sz w:val="26"/>
          <w:szCs w:val="26"/>
        </w:rPr>
        <w:t xml:space="preserve">в связи с размещением на них </w:t>
      </w:r>
      <w:r w:rsidR="00EF025D" w:rsidRPr="00EF025D">
        <w:rPr>
          <w:color w:val="auto"/>
          <w:sz w:val="26"/>
          <w:szCs w:val="26"/>
        </w:rPr>
        <w:lastRenderedPageBreak/>
        <w:t>дополнительных конструкций</w:t>
      </w:r>
      <w:r w:rsidR="00AE3469">
        <w:rPr>
          <w:color w:val="auto"/>
          <w:sz w:val="26"/>
          <w:szCs w:val="26"/>
        </w:rPr>
        <w:t>,</w:t>
      </w:r>
      <w:r w:rsidR="00EF025D">
        <w:rPr>
          <w:color w:val="auto"/>
          <w:sz w:val="26"/>
          <w:szCs w:val="26"/>
        </w:rPr>
        <w:t xml:space="preserve"> включа</w:t>
      </w:r>
      <w:r w:rsidR="00A57EB6">
        <w:rPr>
          <w:color w:val="auto"/>
          <w:sz w:val="26"/>
          <w:szCs w:val="26"/>
        </w:rPr>
        <w:t>ю</w:t>
      </w:r>
      <w:r w:rsidR="00EF025D">
        <w:rPr>
          <w:color w:val="auto"/>
          <w:sz w:val="26"/>
          <w:szCs w:val="26"/>
        </w:rPr>
        <w:t>т</w:t>
      </w:r>
      <w:r w:rsidR="00A57EB6">
        <w:rPr>
          <w:color w:val="auto"/>
          <w:sz w:val="26"/>
          <w:szCs w:val="26"/>
        </w:rPr>
        <w:t>ся</w:t>
      </w:r>
      <w:r w:rsidR="00EF025D">
        <w:rPr>
          <w:color w:val="auto"/>
          <w:sz w:val="26"/>
          <w:szCs w:val="26"/>
        </w:rPr>
        <w:t xml:space="preserve"> </w:t>
      </w:r>
      <w:r w:rsidR="00EF025D" w:rsidRPr="00EF025D">
        <w:rPr>
          <w:color w:val="auto"/>
          <w:sz w:val="26"/>
          <w:szCs w:val="26"/>
        </w:rPr>
        <w:t>расходы</w:t>
      </w:r>
      <w:r w:rsidR="00E8608F">
        <w:rPr>
          <w:color w:val="auto"/>
          <w:sz w:val="26"/>
          <w:szCs w:val="26"/>
        </w:rPr>
        <w:t>,</w:t>
      </w:r>
      <w:r w:rsidR="00E8608F" w:rsidRPr="00E8608F">
        <w:rPr>
          <w:color w:val="auto"/>
          <w:sz w:val="26"/>
          <w:szCs w:val="26"/>
        </w:rPr>
        <w:t xml:space="preserve"> </w:t>
      </w:r>
      <w:r w:rsidR="00E8608F">
        <w:rPr>
          <w:color w:val="auto"/>
          <w:sz w:val="26"/>
          <w:szCs w:val="26"/>
        </w:rPr>
        <w:t xml:space="preserve">формирующие прямые затраты: расходы </w:t>
      </w:r>
      <w:r w:rsidR="00EF025D" w:rsidRPr="00EF025D">
        <w:rPr>
          <w:color w:val="auto"/>
          <w:sz w:val="26"/>
          <w:szCs w:val="26"/>
        </w:rPr>
        <w:t xml:space="preserve">на оплату труда, страховые взносы, </w:t>
      </w:r>
      <w:r w:rsidR="00EF025D" w:rsidRPr="00EF0DF4">
        <w:rPr>
          <w:color w:val="auto"/>
          <w:sz w:val="26"/>
          <w:szCs w:val="26"/>
        </w:rPr>
        <w:t>расходы на материалы</w:t>
      </w:r>
      <w:r w:rsidR="000C0993">
        <w:rPr>
          <w:color w:val="auto"/>
          <w:sz w:val="26"/>
          <w:szCs w:val="26"/>
        </w:rPr>
        <w:t xml:space="preserve"> и</w:t>
      </w:r>
      <w:r w:rsidR="00EF025D" w:rsidRPr="00EF025D">
        <w:rPr>
          <w:color w:val="auto"/>
          <w:sz w:val="26"/>
          <w:szCs w:val="26"/>
        </w:rPr>
        <w:t xml:space="preserve"> ГСМ, амортизационные отчисления</w:t>
      </w:r>
      <w:r w:rsidR="00EF0DF4">
        <w:rPr>
          <w:color w:val="auto"/>
          <w:sz w:val="26"/>
          <w:szCs w:val="26"/>
        </w:rPr>
        <w:t xml:space="preserve">. Кроме этого, </w:t>
      </w:r>
      <w:r w:rsidR="00E77B6D">
        <w:rPr>
          <w:color w:val="auto"/>
          <w:sz w:val="26"/>
          <w:szCs w:val="26"/>
        </w:rPr>
        <w:t xml:space="preserve">в расчет включаются </w:t>
      </w:r>
      <w:r w:rsidR="00EF025D" w:rsidRPr="00EF025D">
        <w:rPr>
          <w:color w:val="auto"/>
          <w:sz w:val="26"/>
          <w:szCs w:val="26"/>
        </w:rPr>
        <w:t>накладные расходы</w:t>
      </w:r>
      <w:r w:rsidR="00E20133">
        <w:rPr>
          <w:color w:val="auto"/>
          <w:sz w:val="26"/>
          <w:szCs w:val="26"/>
        </w:rPr>
        <w:t xml:space="preserve">, </w:t>
      </w:r>
      <w:r w:rsidR="00EF025D" w:rsidRPr="00EF025D">
        <w:rPr>
          <w:color w:val="auto"/>
          <w:sz w:val="26"/>
          <w:szCs w:val="26"/>
        </w:rPr>
        <w:t>необходим</w:t>
      </w:r>
      <w:r w:rsidR="00964BA3">
        <w:rPr>
          <w:color w:val="auto"/>
          <w:sz w:val="26"/>
          <w:szCs w:val="26"/>
        </w:rPr>
        <w:t>ая</w:t>
      </w:r>
      <w:r w:rsidR="00EF025D" w:rsidRPr="00EF025D">
        <w:rPr>
          <w:color w:val="auto"/>
          <w:sz w:val="26"/>
          <w:szCs w:val="26"/>
        </w:rPr>
        <w:t xml:space="preserve"> прибыль владельца инфраструктуры</w:t>
      </w:r>
      <w:r w:rsidR="00E8608F">
        <w:rPr>
          <w:color w:val="auto"/>
          <w:sz w:val="26"/>
          <w:szCs w:val="26"/>
        </w:rPr>
        <w:t xml:space="preserve"> и </w:t>
      </w:r>
      <w:r w:rsidR="00EF025D" w:rsidRPr="00EF025D">
        <w:rPr>
          <w:color w:val="auto"/>
          <w:sz w:val="26"/>
          <w:szCs w:val="26"/>
        </w:rPr>
        <w:t>налог на добавленную стоимость.</w:t>
      </w:r>
      <w:r w:rsidR="00AE3469" w:rsidRPr="00AE3469">
        <w:rPr>
          <w:color w:val="auto"/>
          <w:sz w:val="26"/>
          <w:szCs w:val="26"/>
        </w:rPr>
        <w:t xml:space="preserve"> Затраты</w:t>
      </w:r>
      <w:r w:rsidR="00AE3469">
        <w:t xml:space="preserve"> </w:t>
      </w:r>
      <w:r w:rsidR="00AE3469" w:rsidRPr="00AE3469">
        <w:rPr>
          <w:color w:val="auto"/>
          <w:sz w:val="26"/>
          <w:szCs w:val="26"/>
        </w:rPr>
        <w:t>определя</w:t>
      </w:r>
      <w:r w:rsidR="00E77B6D">
        <w:rPr>
          <w:color w:val="auto"/>
          <w:sz w:val="26"/>
          <w:szCs w:val="26"/>
        </w:rPr>
        <w:t>ю</w:t>
      </w:r>
      <w:r w:rsidR="00AE3469" w:rsidRPr="00AE3469">
        <w:rPr>
          <w:color w:val="auto"/>
          <w:sz w:val="26"/>
          <w:szCs w:val="26"/>
        </w:rPr>
        <w:t xml:space="preserve">тся в соответствии с фактическими </w:t>
      </w:r>
      <w:r w:rsidR="00AE3469" w:rsidRPr="00D515A9">
        <w:rPr>
          <w:color w:val="auto"/>
          <w:sz w:val="26"/>
          <w:szCs w:val="26"/>
        </w:rPr>
        <w:t>данными</w:t>
      </w:r>
      <w:r w:rsidR="00E77B6D" w:rsidRPr="00D515A9">
        <w:rPr>
          <w:color w:val="auto"/>
          <w:sz w:val="26"/>
          <w:szCs w:val="26"/>
        </w:rPr>
        <w:t xml:space="preserve">, сложившимися по итогам </w:t>
      </w:r>
      <w:r w:rsidR="00AE3469" w:rsidRPr="00D515A9">
        <w:rPr>
          <w:color w:val="auto"/>
          <w:sz w:val="26"/>
          <w:szCs w:val="26"/>
        </w:rPr>
        <w:t>9 месяцев года, предшествующего расчетному, с учетом прогнозного индекса потребительских цен, установленного Министерством экономического развития РФ.</w:t>
      </w:r>
      <w:r>
        <w:rPr>
          <w:color w:val="auto"/>
          <w:sz w:val="26"/>
          <w:szCs w:val="26"/>
        </w:rPr>
        <w:t xml:space="preserve"> </w:t>
      </w:r>
    </w:p>
    <w:p w:rsidR="00547DC5" w:rsidRDefault="00540842" w:rsidP="001B63A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.1. Расходы на оплату труда определяются как произведение</w:t>
      </w:r>
      <w:r w:rsidR="003A78E5" w:rsidRPr="003A78E5">
        <w:t xml:space="preserve"> </w:t>
      </w:r>
      <w:r w:rsidR="003A78E5" w:rsidRPr="003A78E5">
        <w:rPr>
          <w:color w:val="auto"/>
          <w:sz w:val="26"/>
          <w:szCs w:val="26"/>
        </w:rPr>
        <w:t>часов</w:t>
      </w:r>
      <w:r w:rsidR="003A78E5">
        <w:rPr>
          <w:color w:val="auto"/>
          <w:sz w:val="26"/>
          <w:szCs w:val="26"/>
        </w:rPr>
        <w:t>ой заработной платы</w:t>
      </w:r>
      <w:r w:rsidR="003A78E5" w:rsidRPr="003A78E5">
        <w:rPr>
          <w:color w:val="auto"/>
          <w:sz w:val="26"/>
          <w:szCs w:val="26"/>
        </w:rPr>
        <w:t xml:space="preserve"> персонала, занят</w:t>
      </w:r>
      <w:r w:rsidR="003A78E5">
        <w:rPr>
          <w:color w:val="auto"/>
          <w:sz w:val="26"/>
          <w:szCs w:val="26"/>
        </w:rPr>
        <w:t>ого</w:t>
      </w:r>
      <w:r w:rsidR="003A78E5" w:rsidRPr="003A78E5">
        <w:rPr>
          <w:color w:val="auto"/>
          <w:sz w:val="26"/>
          <w:szCs w:val="26"/>
        </w:rPr>
        <w:t xml:space="preserve"> выполнением  работ</w:t>
      </w:r>
      <w:r w:rsidR="003A78E5">
        <w:rPr>
          <w:color w:val="auto"/>
          <w:sz w:val="26"/>
          <w:szCs w:val="26"/>
        </w:rPr>
        <w:t xml:space="preserve">, на </w:t>
      </w:r>
      <w:r>
        <w:rPr>
          <w:color w:val="auto"/>
          <w:sz w:val="26"/>
          <w:szCs w:val="26"/>
        </w:rPr>
        <w:t>количеств</w:t>
      </w:r>
      <w:r w:rsidR="003A78E5">
        <w:rPr>
          <w:color w:val="auto"/>
          <w:sz w:val="26"/>
          <w:szCs w:val="26"/>
        </w:rPr>
        <w:t>о</w:t>
      </w:r>
      <w:r>
        <w:rPr>
          <w:color w:val="auto"/>
          <w:sz w:val="26"/>
          <w:szCs w:val="26"/>
        </w:rPr>
        <w:t xml:space="preserve"> часов</w:t>
      </w:r>
      <w:r w:rsidR="003A78E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выполняемых</w:t>
      </w:r>
      <w:r w:rsidR="003A78E5">
        <w:rPr>
          <w:color w:val="auto"/>
          <w:sz w:val="26"/>
          <w:szCs w:val="26"/>
        </w:rPr>
        <w:t xml:space="preserve"> р</w:t>
      </w:r>
      <w:r>
        <w:rPr>
          <w:color w:val="auto"/>
          <w:sz w:val="26"/>
          <w:szCs w:val="26"/>
        </w:rPr>
        <w:t>абот.</w:t>
      </w:r>
      <w:r w:rsidR="006E1A01">
        <w:rPr>
          <w:color w:val="auto"/>
          <w:sz w:val="26"/>
          <w:szCs w:val="26"/>
        </w:rPr>
        <w:t xml:space="preserve"> </w:t>
      </w:r>
    </w:p>
    <w:p w:rsidR="001B63A6" w:rsidRDefault="001B63A6" w:rsidP="008C1225">
      <w:pPr>
        <w:pStyle w:val="Default"/>
        <w:ind w:left="708" w:firstLine="708"/>
        <w:jc w:val="both"/>
        <w:rPr>
          <w:color w:val="auto"/>
          <w:sz w:val="26"/>
          <w:szCs w:val="26"/>
        </w:rPr>
      </w:pPr>
    </w:p>
    <w:p w:rsidR="008C1225" w:rsidRPr="008C1225" w:rsidRDefault="003A78E5" w:rsidP="00AE07B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 = </w:t>
      </w:r>
      <w:proofErr w:type="gramStart"/>
      <w:r>
        <w:rPr>
          <w:color w:val="auto"/>
          <w:sz w:val="26"/>
          <w:szCs w:val="26"/>
        </w:rPr>
        <w:t>З</w:t>
      </w:r>
      <w:proofErr w:type="gramEnd"/>
      <w:r>
        <w:rPr>
          <w:color w:val="auto"/>
          <w:sz w:val="26"/>
          <w:szCs w:val="26"/>
        </w:rPr>
        <w:t xml:space="preserve"> </w:t>
      </w:r>
      <w:r w:rsidRPr="003A78E5">
        <w:rPr>
          <w:color w:val="auto"/>
          <w:sz w:val="20"/>
          <w:szCs w:val="20"/>
        </w:rPr>
        <w:t>час</w:t>
      </w:r>
      <w:r>
        <w:rPr>
          <w:color w:val="auto"/>
          <w:sz w:val="20"/>
          <w:szCs w:val="20"/>
        </w:rPr>
        <w:t xml:space="preserve"> </w:t>
      </w:r>
      <w:r w:rsidR="008C1225" w:rsidRPr="008C1225">
        <w:rPr>
          <w:color w:val="auto"/>
          <w:sz w:val="26"/>
          <w:szCs w:val="26"/>
        </w:rPr>
        <w:t>*</w:t>
      </w:r>
      <w:r>
        <w:rPr>
          <w:color w:val="auto"/>
          <w:sz w:val="26"/>
          <w:szCs w:val="26"/>
        </w:rPr>
        <w:t xml:space="preserve"> </w:t>
      </w:r>
      <w:r w:rsidR="008C1225" w:rsidRPr="008C1225">
        <w:rPr>
          <w:color w:val="auto"/>
          <w:sz w:val="26"/>
          <w:szCs w:val="26"/>
        </w:rPr>
        <w:t xml:space="preserve">t,   где </w:t>
      </w:r>
    </w:p>
    <w:p w:rsidR="008C1225" w:rsidRPr="008C1225" w:rsidRDefault="008C1225" w:rsidP="003A78E5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C1225">
        <w:rPr>
          <w:color w:val="auto"/>
          <w:sz w:val="26"/>
          <w:szCs w:val="26"/>
        </w:rPr>
        <w:tab/>
      </w:r>
    </w:p>
    <w:p w:rsidR="001B63A6" w:rsidRDefault="003A78E5" w:rsidP="00FF211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З</w:t>
      </w:r>
      <w:proofErr w:type="gramEnd"/>
      <w:r>
        <w:rPr>
          <w:color w:val="auto"/>
          <w:sz w:val="26"/>
          <w:szCs w:val="26"/>
        </w:rPr>
        <w:t xml:space="preserve"> </w:t>
      </w:r>
      <w:r w:rsidRPr="003A78E5">
        <w:rPr>
          <w:color w:val="auto"/>
          <w:sz w:val="20"/>
          <w:szCs w:val="20"/>
        </w:rPr>
        <w:t>час</w:t>
      </w:r>
      <w:r>
        <w:rPr>
          <w:color w:val="auto"/>
          <w:sz w:val="20"/>
          <w:szCs w:val="20"/>
        </w:rPr>
        <w:t xml:space="preserve"> </w:t>
      </w:r>
      <w:r w:rsidRPr="003A78E5">
        <w:rPr>
          <w:color w:val="auto"/>
          <w:sz w:val="26"/>
          <w:szCs w:val="26"/>
        </w:rPr>
        <w:t xml:space="preserve">- </w:t>
      </w:r>
      <w:r w:rsidR="008C1225" w:rsidRPr="008C1225">
        <w:rPr>
          <w:color w:val="auto"/>
          <w:sz w:val="26"/>
          <w:szCs w:val="26"/>
        </w:rPr>
        <w:tab/>
      </w:r>
      <w:r w:rsidRPr="003A78E5">
        <w:rPr>
          <w:color w:val="auto"/>
          <w:sz w:val="26"/>
          <w:szCs w:val="26"/>
        </w:rPr>
        <w:t>часов</w:t>
      </w:r>
      <w:r>
        <w:rPr>
          <w:color w:val="auto"/>
          <w:sz w:val="26"/>
          <w:szCs w:val="26"/>
        </w:rPr>
        <w:t>ая</w:t>
      </w:r>
      <w:r w:rsidRPr="003A78E5">
        <w:rPr>
          <w:color w:val="auto"/>
          <w:sz w:val="26"/>
          <w:szCs w:val="26"/>
        </w:rPr>
        <w:t xml:space="preserve"> заработн</w:t>
      </w:r>
      <w:r>
        <w:rPr>
          <w:color w:val="auto"/>
          <w:sz w:val="26"/>
          <w:szCs w:val="26"/>
        </w:rPr>
        <w:t>ая</w:t>
      </w:r>
      <w:r w:rsidRPr="003A78E5">
        <w:rPr>
          <w:color w:val="auto"/>
          <w:sz w:val="26"/>
          <w:szCs w:val="26"/>
        </w:rPr>
        <w:t xml:space="preserve"> плат</w:t>
      </w:r>
      <w:r>
        <w:rPr>
          <w:color w:val="auto"/>
          <w:sz w:val="26"/>
          <w:szCs w:val="26"/>
        </w:rPr>
        <w:t>а</w:t>
      </w:r>
      <w:r w:rsidR="00C8301A">
        <w:rPr>
          <w:color w:val="auto"/>
          <w:sz w:val="26"/>
          <w:szCs w:val="26"/>
        </w:rPr>
        <w:t>, руб.</w:t>
      </w:r>
      <w:r w:rsidR="001B63A6">
        <w:rPr>
          <w:color w:val="auto"/>
          <w:sz w:val="26"/>
          <w:szCs w:val="26"/>
        </w:rPr>
        <w:t>;</w:t>
      </w:r>
    </w:p>
    <w:p w:rsidR="008C1225" w:rsidRDefault="008C1225" w:rsidP="00FF211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8C1225">
        <w:rPr>
          <w:color w:val="auto"/>
          <w:sz w:val="26"/>
          <w:szCs w:val="26"/>
        </w:rPr>
        <w:t xml:space="preserve">t  -  время трудозатрат </w:t>
      </w:r>
      <w:r w:rsidR="003A78E5">
        <w:rPr>
          <w:color w:val="auto"/>
          <w:sz w:val="26"/>
          <w:szCs w:val="26"/>
        </w:rPr>
        <w:t xml:space="preserve"> на</w:t>
      </w:r>
      <w:r w:rsidRPr="008C1225">
        <w:rPr>
          <w:color w:val="auto"/>
          <w:sz w:val="26"/>
          <w:szCs w:val="26"/>
        </w:rPr>
        <w:t xml:space="preserve"> выполняем</w:t>
      </w:r>
      <w:r w:rsidR="003A78E5">
        <w:rPr>
          <w:color w:val="auto"/>
          <w:sz w:val="26"/>
          <w:szCs w:val="26"/>
        </w:rPr>
        <w:t>ую</w:t>
      </w:r>
      <w:r w:rsidRPr="008C1225">
        <w:rPr>
          <w:color w:val="auto"/>
          <w:sz w:val="26"/>
          <w:szCs w:val="26"/>
        </w:rPr>
        <w:t xml:space="preserve"> работ</w:t>
      </w:r>
      <w:r w:rsidR="003A78E5">
        <w:rPr>
          <w:color w:val="auto"/>
          <w:sz w:val="26"/>
          <w:szCs w:val="26"/>
        </w:rPr>
        <w:t>у</w:t>
      </w:r>
      <w:r w:rsidR="00C8301A">
        <w:rPr>
          <w:color w:val="auto"/>
          <w:sz w:val="26"/>
          <w:szCs w:val="26"/>
        </w:rPr>
        <w:t xml:space="preserve">, </w:t>
      </w:r>
      <w:proofErr w:type="spellStart"/>
      <w:r w:rsidR="00C8301A">
        <w:rPr>
          <w:color w:val="auto"/>
          <w:sz w:val="26"/>
          <w:szCs w:val="26"/>
        </w:rPr>
        <w:t>чел</w:t>
      </w:r>
      <w:proofErr w:type="gramStart"/>
      <w:r w:rsidR="00C8301A">
        <w:rPr>
          <w:color w:val="auto"/>
          <w:sz w:val="26"/>
          <w:szCs w:val="26"/>
        </w:rPr>
        <w:t>.ч</w:t>
      </w:r>
      <w:proofErr w:type="gramEnd"/>
      <w:r w:rsidR="00C8301A">
        <w:rPr>
          <w:color w:val="auto"/>
          <w:sz w:val="26"/>
          <w:szCs w:val="26"/>
        </w:rPr>
        <w:t>ас</w:t>
      </w:r>
      <w:proofErr w:type="spellEnd"/>
      <w:r w:rsidR="001B63A6">
        <w:rPr>
          <w:color w:val="auto"/>
          <w:sz w:val="26"/>
          <w:szCs w:val="26"/>
        </w:rPr>
        <w:t>.</w:t>
      </w:r>
    </w:p>
    <w:p w:rsidR="001B63A6" w:rsidRDefault="001B63A6" w:rsidP="00FF211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F46E3D" w:rsidRDefault="00540842" w:rsidP="001B63A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.2. В</w:t>
      </w:r>
      <w:r w:rsidR="0085379C" w:rsidRPr="0085379C">
        <w:rPr>
          <w:color w:val="auto"/>
          <w:sz w:val="26"/>
          <w:szCs w:val="26"/>
        </w:rPr>
        <w:t xml:space="preserve"> соответствии с законодательством Российской Федерации </w:t>
      </w:r>
      <w:r w:rsidR="006E1A01">
        <w:rPr>
          <w:color w:val="auto"/>
          <w:sz w:val="26"/>
          <w:szCs w:val="26"/>
        </w:rPr>
        <w:t xml:space="preserve">страховые взносы </w:t>
      </w:r>
      <w:r w:rsidR="007948ED">
        <w:rPr>
          <w:color w:val="auto"/>
          <w:sz w:val="26"/>
          <w:szCs w:val="26"/>
        </w:rPr>
        <w:t xml:space="preserve">начисляются на заработную плату и </w:t>
      </w:r>
      <w:r w:rsidR="006E1A01">
        <w:rPr>
          <w:color w:val="auto"/>
          <w:sz w:val="26"/>
          <w:szCs w:val="26"/>
        </w:rPr>
        <w:t xml:space="preserve">составляют </w:t>
      </w:r>
      <w:r w:rsidR="0085379C" w:rsidRPr="0085379C">
        <w:rPr>
          <w:color w:val="auto"/>
          <w:sz w:val="26"/>
          <w:szCs w:val="26"/>
        </w:rPr>
        <w:t xml:space="preserve">30,4% (страховые взносы ПФР - 22 %; ФСС  - 2,9 %; ФФОМС - 5,1 %; </w:t>
      </w:r>
      <w:r w:rsidR="00534EE9">
        <w:rPr>
          <w:color w:val="auto"/>
          <w:sz w:val="26"/>
          <w:szCs w:val="26"/>
        </w:rPr>
        <w:t>страховой тариф на обязательное социальное страхование от несчастных случаев на производстве и профессиональных заболеваний</w:t>
      </w:r>
      <w:r w:rsidR="0085379C" w:rsidRPr="0085379C">
        <w:rPr>
          <w:color w:val="auto"/>
          <w:sz w:val="26"/>
          <w:szCs w:val="26"/>
        </w:rPr>
        <w:t xml:space="preserve"> - 0,4%)</w:t>
      </w:r>
      <w:r w:rsidR="006E1A01">
        <w:rPr>
          <w:color w:val="auto"/>
          <w:sz w:val="26"/>
          <w:szCs w:val="26"/>
        </w:rPr>
        <w:t>.</w:t>
      </w:r>
    </w:p>
    <w:p w:rsidR="0086489E" w:rsidRPr="00C5571E" w:rsidRDefault="00041C10" w:rsidP="007948ED">
      <w:pPr>
        <w:pStyle w:val="Default"/>
        <w:spacing w:line="276" w:lineRule="auto"/>
        <w:ind w:firstLine="708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.3. </w:t>
      </w:r>
      <w:r w:rsidR="008C1225" w:rsidRPr="00C5571E">
        <w:rPr>
          <w:color w:val="auto"/>
          <w:sz w:val="26"/>
          <w:szCs w:val="26"/>
        </w:rPr>
        <w:t xml:space="preserve">Расходы на ГСМ рассчитываются по задействованной единице автотранспортной техники в соответствии с </w:t>
      </w:r>
      <w:r w:rsidR="0086489E" w:rsidRPr="00C5571E">
        <w:rPr>
          <w:color w:val="auto"/>
          <w:sz w:val="26"/>
          <w:szCs w:val="26"/>
        </w:rPr>
        <w:t>нормативами</w:t>
      </w:r>
      <w:r w:rsidR="008B7C61" w:rsidRPr="00C5571E">
        <w:rPr>
          <w:color w:val="auto"/>
          <w:sz w:val="26"/>
          <w:szCs w:val="26"/>
        </w:rPr>
        <w:t xml:space="preserve"> расхода топлива</w:t>
      </w:r>
      <w:r w:rsidR="0086489E" w:rsidRPr="00C5571E">
        <w:rPr>
          <w:color w:val="auto"/>
          <w:sz w:val="26"/>
          <w:szCs w:val="26"/>
        </w:rPr>
        <w:t>.</w:t>
      </w:r>
      <w:r w:rsidR="00C5571E" w:rsidRPr="00C5571E">
        <w:rPr>
          <w:color w:val="auto"/>
          <w:sz w:val="26"/>
          <w:szCs w:val="26"/>
        </w:rPr>
        <w:t xml:space="preserve"> </w:t>
      </w:r>
    </w:p>
    <w:p w:rsidR="00163879" w:rsidRDefault="008C1225" w:rsidP="000A001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C5571E"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 w:rsidRPr="00C5571E">
        <w:rPr>
          <w:color w:val="auto"/>
          <w:sz w:val="26"/>
          <w:szCs w:val="26"/>
        </w:rPr>
        <w:t xml:space="preserve">.4. </w:t>
      </w:r>
      <w:r w:rsidR="00163879" w:rsidRPr="00C5571E">
        <w:rPr>
          <w:color w:val="auto"/>
          <w:sz w:val="26"/>
          <w:szCs w:val="26"/>
        </w:rPr>
        <w:t xml:space="preserve">Амортизационные </w:t>
      </w:r>
      <w:r w:rsidR="00E54BD3" w:rsidRPr="00C5571E">
        <w:rPr>
          <w:color w:val="auto"/>
          <w:sz w:val="26"/>
          <w:szCs w:val="26"/>
        </w:rPr>
        <w:t xml:space="preserve">отчисления </w:t>
      </w:r>
      <w:r w:rsidR="008B2ABB">
        <w:rPr>
          <w:color w:val="auto"/>
          <w:sz w:val="26"/>
          <w:szCs w:val="26"/>
        </w:rPr>
        <w:t>определяю</w:t>
      </w:r>
      <w:r w:rsidR="00163879" w:rsidRPr="00C5571E">
        <w:rPr>
          <w:color w:val="auto"/>
          <w:sz w:val="26"/>
          <w:szCs w:val="26"/>
        </w:rPr>
        <w:t>тся исходя из стоимости</w:t>
      </w:r>
      <w:r w:rsidR="000145A5">
        <w:rPr>
          <w:color w:val="auto"/>
          <w:sz w:val="26"/>
          <w:szCs w:val="26"/>
        </w:rPr>
        <w:t xml:space="preserve"> имущества</w:t>
      </w:r>
      <w:r w:rsidR="000A001D">
        <w:rPr>
          <w:color w:val="auto"/>
          <w:sz w:val="26"/>
          <w:szCs w:val="26"/>
        </w:rPr>
        <w:t xml:space="preserve"> и</w:t>
      </w:r>
      <w:r w:rsidR="00163879" w:rsidRPr="00C5571E">
        <w:rPr>
          <w:color w:val="auto"/>
          <w:sz w:val="26"/>
          <w:szCs w:val="26"/>
        </w:rPr>
        <w:t xml:space="preserve"> годовой нормы амортизации</w:t>
      </w:r>
      <w:r w:rsidR="000A001D">
        <w:rPr>
          <w:color w:val="auto"/>
          <w:sz w:val="26"/>
          <w:szCs w:val="26"/>
        </w:rPr>
        <w:t>.</w:t>
      </w:r>
    </w:p>
    <w:p w:rsidR="004C574F" w:rsidRPr="0063651F" w:rsidRDefault="007948ED" w:rsidP="004D788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.5. </w:t>
      </w:r>
      <w:r w:rsidR="0063651F">
        <w:rPr>
          <w:color w:val="auto"/>
          <w:sz w:val="26"/>
          <w:szCs w:val="26"/>
        </w:rPr>
        <w:t>Прямые затраты</w:t>
      </w:r>
      <w:r w:rsidR="004675D3">
        <w:rPr>
          <w:color w:val="auto"/>
          <w:sz w:val="26"/>
          <w:szCs w:val="26"/>
        </w:rPr>
        <w:t xml:space="preserve"> формируются</w:t>
      </w:r>
      <w:r w:rsidR="0063651F">
        <w:rPr>
          <w:color w:val="auto"/>
          <w:sz w:val="26"/>
          <w:szCs w:val="26"/>
        </w:rPr>
        <w:t xml:space="preserve"> = </w:t>
      </w:r>
      <w:r w:rsidR="0063651F" w:rsidRPr="0063651F"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 w:rsidR="0063651F" w:rsidRPr="0063651F">
        <w:rPr>
          <w:color w:val="auto"/>
          <w:sz w:val="26"/>
          <w:szCs w:val="26"/>
        </w:rPr>
        <w:t>.1.</w:t>
      </w:r>
      <w:r w:rsidR="0063651F">
        <w:rPr>
          <w:color w:val="auto"/>
          <w:sz w:val="26"/>
          <w:szCs w:val="26"/>
        </w:rPr>
        <w:t>+</w:t>
      </w:r>
      <w:r w:rsidR="0063651F" w:rsidRPr="0063651F">
        <w:t xml:space="preserve"> </w:t>
      </w:r>
      <w:r w:rsidR="0063651F" w:rsidRPr="0063651F"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 w:rsidR="0063651F" w:rsidRPr="0063651F">
        <w:rPr>
          <w:color w:val="auto"/>
          <w:sz w:val="26"/>
          <w:szCs w:val="26"/>
        </w:rPr>
        <w:t>.</w:t>
      </w:r>
      <w:r w:rsidR="0063651F">
        <w:rPr>
          <w:color w:val="auto"/>
          <w:sz w:val="26"/>
          <w:szCs w:val="26"/>
        </w:rPr>
        <w:t>2</w:t>
      </w:r>
      <w:r w:rsidR="0063651F" w:rsidRPr="0063651F">
        <w:rPr>
          <w:color w:val="auto"/>
          <w:sz w:val="26"/>
          <w:szCs w:val="26"/>
        </w:rPr>
        <w:t>.</w:t>
      </w:r>
      <w:r w:rsidR="0063651F">
        <w:rPr>
          <w:color w:val="auto"/>
          <w:sz w:val="26"/>
          <w:szCs w:val="26"/>
        </w:rPr>
        <w:t>+</w:t>
      </w:r>
      <w:r w:rsidR="0063651F" w:rsidRPr="0063651F">
        <w:t xml:space="preserve"> </w:t>
      </w:r>
      <w:r w:rsidR="0063651F" w:rsidRPr="0063651F"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 w:rsidR="0063651F" w:rsidRPr="0063651F">
        <w:rPr>
          <w:color w:val="auto"/>
          <w:sz w:val="26"/>
          <w:szCs w:val="26"/>
        </w:rPr>
        <w:t>.</w:t>
      </w:r>
      <w:r w:rsidR="0063651F">
        <w:rPr>
          <w:color w:val="auto"/>
          <w:sz w:val="26"/>
          <w:szCs w:val="26"/>
        </w:rPr>
        <w:t>3</w:t>
      </w:r>
      <w:r w:rsidR="0063651F" w:rsidRPr="0063651F">
        <w:rPr>
          <w:color w:val="auto"/>
          <w:sz w:val="26"/>
          <w:szCs w:val="26"/>
        </w:rPr>
        <w:t>.</w:t>
      </w:r>
      <w:r w:rsidR="0063651F">
        <w:rPr>
          <w:color w:val="auto"/>
          <w:sz w:val="26"/>
          <w:szCs w:val="26"/>
        </w:rPr>
        <w:t>+</w:t>
      </w:r>
      <w:r w:rsidR="0063651F" w:rsidRPr="0063651F">
        <w:t xml:space="preserve"> </w:t>
      </w:r>
      <w:r w:rsidR="0063651F" w:rsidRPr="0063651F"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 w:rsidR="0063651F" w:rsidRPr="0063651F">
        <w:rPr>
          <w:color w:val="auto"/>
          <w:sz w:val="26"/>
          <w:szCs w:val="26"/>
        </w:rPr>
        <w:t>.</w:t>
      </w:r>
      <w:r w:rsidR="0063651F">
        <w:rPr>
          <w:color w:val="auto"/>
          <w:sz w:val="26"/>
          <w:szCs w:val="26"/>
        </w:rPr>
        <w:t>4</w:t>
      </w:r>
      <w:r w:rsidR="0063651F" w:rsidRPr="0063651F">
        <w:rPr>
          <w:color w:val="auto"/>
          <w:sz w:val="26"/>
          <w:szCs w:val="26"/>
        </w:rPr>
        <w:t>.</w:t>
      </w:r>
    </w:p>
    <w:p w:rsidR="008C1225" w:rsidRPr="008F2BE0" w:rsidRDefault="0063651F" w:rsidP="004D788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.6. </w:t>
      </w:r>
      <w:r w:rsidR="00801E83">
        <w:rPr>
          <w:color w:val="auto"/>
          <w:sz w:val="26"/>
          <w:szCs w:val="26"/>
        </w:rPr>
        <w:t>Сумма н</w:t>
      </w:r>
      <w:r w:rsidR="007948ED">
        <w:rPr>
          <w:color w:val="auto"/>
          <w:sz w:val="26"/>
          <w:szCs w:val="26"/>
        </w:rPr>
        <w:t>акладны</w:t>
      </w:r>
      <w:r w:rsidR="003C3A8A">
        <w:rPr>
          <w:color w:val="auto"/>
          <w:sz w:val="26"/>
          <w:szCs w:val="26"/>
        </w:rPr>
        <w:t>х</w:t>
      </w:r>
      <w:r w:rsidR="007948ED">
        <w:rPr>
          <w:color w:val="auto"/>
          <w:sz w:val="26"/>
          <w:szCs w:val="26"/>
        </w:rPr>
        <w:t xml:space="preserve"> расход</w:t>
      </w:r>
      <w:r w:rsidR="003C3A8A">
        <w:rPr>
          <w:color w:val="auto"/>
          <w:sz w:val="26"/>
          <w:szCs w:val="26"/>
        </w:rPr>
        <w:t>ов</w:t>
      </w:r>
      <w:r w:rsidR="007948ED">
        <w:rPr>
          <w:color w:val="auto"/>
          <w:sz w:val="26"/>
          <w:szCs w:val="26"/>
        </w:rPr>
        <w:t xml:space="preserve"> </w:t>
      </w:r>
      <w:r w:rsidR="003C3A8A">
        <w:rPr>
          <w:color w:val="auto"/>
          <w:sz w:val="26"/>
          <w:szCs w:val="26"/>
        </w:rPr>
        <w:t>определяе</w:t>
      </w:r>
      <w:r w:rsidR="007948ED">
        <w:rPr>
          <w:color w:val="auto"/>
          <w:sz w:val="26"/>
          <w:szCs w:val="26"/>
        </w:rPr>
        <w:t xml:space="preserve">тся </w:t>
      </w:r>
      <w:r w:rsidR="003C3A8A">
        <w:rPr>
          <w:color w:val="auto"/>
          <w:sz w:val="26"/>
          <w:szCs w:val="26"/>
        </w:rPr>
        <w:t>от</w:t>
      </w:r>
      <w:r w:rsidR="007948ED">
        <w:rPr>
          <w:color w:val="auto"/>
          <w:sz w:val="26"/>
          <w:szCs w:val="26"/>
        </w:rPr>
        <w:t xml:space="preserve"> прямы</w:t>
      </w:r>
      <w:r w:rsidR="003C3A8A">
        <w:rPr>
          <w:color w:val="auto"/>
          <w:sz w:val="26"/>
          <w:szCs w:val="26"/>
        </w:rPr>
        <w:t>х</w:t>
      </w:r>
      <w:r w:rsidR="007948ED">
        <w:rPr>
          <w:color w:val="auto"/>
          <w:sz w:val="26"/>
          <w:szCs w:val="26"/>
        </w:rPr>
        <w:t xml:space="preserve"> затрат</w:t>
      </w:r>
      <w:r>
        <w:rPr>
          <w:color w:val="auto"/>
          <w:sz w:val="26"/>
          <w:szCs w:val="26"/>
        </w:rPr>
        <w:t xml:space="preserve"> (5.</w:t>
      </w:r>
      <w:r w:rsidR="00AC4FD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.5.</w:t>
      </w:r>
      <w:r w:rsidR="008B7C61">
        <w:rPr>
          <w:color w:val="auto"/>
          <w:sz w:val="26"/>
          <w:szCs w:val="26"/>
        </w:rPr>
        <w:t>)</w:t>
      </w:r>
      <w:r w:rsidR="006638DB">
        <w:rPr>
          <w:color w:val="auto"/>
          <w:sz w:val="26"/>
          <w:szCs w:val="26"/>
        </w:rPr>
        <w:t>.</w:t>
      </w:r>
      <w:r w:rsidR="007948ED">
        <w:rPr>
          <w:color w:val="auto"/>
          <w:sz w:val="26"/>
          <w:szCs w:val="26"/>
        </w:rPr>
        <w:t xml:space="preserve"> </w:t>
      </w:r>
      <w:r w:rsidR="006638DB">
        <w:rPr>
          <w:color w:val="auto"/>
          <w:sz w:val="26"/>
          <w:szCs w:val="26"/>
        </w:rPr>
        <w:t>П</w:t>
      </w:r>
      <w:r w:rsidR="007948ED">
        <w:rPr>
          <w:color w:val="auto"/>
          <w:sz w:val="26"/>
          <w:szCs w:val="26"/>
        </w:rPr>
        <w:t xml:space="preserve">роцент </w:t>
      </w:r>
      <w:r w:rsidR="006638DB">
        <w:rPr>
          <w:color w:val="auto"/>
          <w:sz w:val="26"/>
          <w:szCs w:val="26"/>
        </w:rPr>
        <w:t>накладных расходов</w:t>
      </w:r>
      <w:r w:rsidR="003C3A8A">
        <w:rPr>
          <w:color w:val="auto"/>
          <w:sz w:val="26"/>
          <w:szCs w:val="26"/>
        </w:rPr>
        <w:t xml:space="preserve">, </w:t>
      </w:r>
      <w:r w:rsidR="000857F4" w:rsidRPr="008F2BE0">
        <w:rPr>
          <w:color w:val="auto"/>
          <w:sz w:val="26"/>
          <w:szCs w:val="26"/>
        </w:rPr>
        <w:t>утверждается приказом генерального директора</w:t>
      </w:r>
      <w:r w:rsidR="007948ED" w:rsidRPr="008F2BE0">
        <w:rPr>
          <w:color w:val="auto"/>
          <w:sz w:val="26"/>
          <w:szCs w:val="26"/>
        </w:rPr>
        <w:t>.</w:t>
      </w:r>
    </w:p>
    <w:p w:rsidR="0025439D" w:rsidRDefault="004B592D" w:rsidP="004B592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.</w:t>
      </w:r>
      <w:r w:rsidR="0063651F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 xml:space="preserve">. </w:t>
      </w:r>
      <w:r w:rsidR="0025439D" w:rsidRPr="0025439D">
        <w:rPr>
          <w:color w:val="auto"/>
          <w:sz w:val="26"/>
          <w:szCs w:val="26"/>
        </w:rPr>
        <w:t>Себестоимость = 5.</w:t>
      </w:r>
      <w:r w:rsidR="00AC4FD9">
        <w:rPr>
          <w:color w:val="auto"/>
          <w:sz w:val="26"/>
          <w:szCs w:val="26"/>
        </w:rPr>
        <w:t>4</w:t>
      </w:r>
      <w:r w:rsidR="0025439D" w:rsidRPr="0025439D">
        <w:rPr>
          <w:color w:val="auto"/>
          <w:sz w:val="26"/>
          <w:szCs w:val="26"/>
        </w:rPr>
        <w:t>.5.+ 5.</w:t>
      </w:r>
      <w:r w:rsidR="00AC4FD9">
        <w:rPr>
          <w:color w:val="auto"/>
          <w:sz w:val="26"/>
          <w:szCs w:val="26"/>
        </w:rPr>
        <w:t>4</w:t>
      </w:r>
      <w:r w:rsidR="0025439D" w:rsidRPr="0025439D">
        <w:rPr>
          <w:color w:val="auto"/>
          <w:sz w:val="26"/>
          <w:szCs w:val="26"/>
        </w:rPr>
        <w:t>.6.</w:t>
      </w:r>
    </w:p>
    <w:p w:rsidR="0063651F" w:rsidRDefault="0025439D" w:rsidP="004B592D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 w:rsidR="00496CD9">
        <w:rPr>
          <w:color w:val="auto"/>
          <w:sz w:val="26"/>
          <w:szCs w:val="26"/>
        </w:rPr>
        <w:t>.8.</w:t>
      </w:r>
      <w:r w:rsidR="004B592D">
        <w:rPr>
          <w:color w:val="auto"/>
          <w:sz w:val="26"/>
          <w:szCs w:val="26"/>
        </w:rPr>
        <w:t>Н</w:t>
      </w:r>
      <w:r w:rsidR="004B592D" w:rsidRPr="004B592D">
        <w:rPr>
          <w:color w:val="auto"/>
          <w:sz w:val="26"/>
          <w:szCs w:val="26"/>
        </w:rPr>
        <w:t>еобходимая прибыль владельца инфраструктуры</w:t>
      </w:r>
      <w:r w:rsidR="004B592D">
        <w:rPr>
          <w:color w:val="auto"/>
          <w:sz w:val="26"/>
          <w:szCs w:val="26"/>
        </w:rPr>
        <w:t xml:space="preserve"> закладывается в размере </w:t>
      </w:r>
      <w:r w:rsidR="000857F4">
        <w:rPr>
          <w:color w:val="auto"/>
          <w:sz w:val="26"/>
          <w:szCs w:val="26"/>
        </w:rPr>
        <w:t>до</w:t>
      </w:r>
      <w:r w:rsidR="004B592D">
        <w:rPr>
          <w:color w:val="auto"/>
          <w:sz w:val="26"/>
          <w:szCs w:val="26"/>
        </w:rPr>
        <w:t xml:space="preserve"> 25 % от себестоимости</w:t>
      </w:r>
      <w:r w:rsidR="00DF455D">
        <w:rPr>
          <w:color w:val="auto"/>
          <w:sz w:val="26"/>
          <w:szCs w:val="26"/>
        </w:rPr>
        <w:t xml:space="preserve"> (5.</w:t>
      </w:r>
      <w:r w:rsidR="00AC4FD9">
        <w:rPr>
          <w:color w:val="auto"/>
          <w:sz w:val="26"/>
          <w:szCs w:val="26"/>
        </w:rPr>
        <w:t>4</w:t>
      </w:r>
      <w:r w:rsidR="00DF455D">
        <w:rPr>
          <w:color w:val="auto"/>
          <w:sz w:val="26"/>
          <w:szCs w:val="26"/>
        </w:rPr>
        <w:t>.7.)</w:t>
      </w:r>
      <w:r w:rsidR="004B592D">
        <w:rPr>
          <w:color w:val="auto"/>
          <w:sz w:val="26"/>
          <w:szCs w:val="26"/>
        </w:rPr>
        <w:t>.</w:t>
      </w:r>
      <w:r w:rsidR="0063651F">
        <w:rPr>
          <w:color w:val="auto"/>
          <w:sz w:val="26"/>
          <w:szCs w:val="26"/>
        </w:rPr>
        <w:t xml:space="preserve"> </w:t>
      </w:r>
    </w:p>
    <w:p w:rsidR="00DF455D" w:rsidRDefault="004B592D" w:rsidP="001B63A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.</w:t>
      </w:r>
      <w:r w:rsidR="0025439D">
        <w:rPr>
          <w:color w:val="auto"/>
          <w:sz w:val="26"/>
          <w:szCs w:val="26"/>
        </w:rPr>
        <w:t>9</w:t>
      </w:r>
      <w:r>
        <w:rPr>
          <w:color w:val="auto"/>
          <w:sz w:val="26"/>
          <w:szCs w:val="26"/>
        </w:rPr>
        <w:t>.</w:t>
      </w:r>
      <w:r w:rsidR="00496CD9">
        <w:rPr>
          <w:color w:val="auto"/>
          <w:sz w:val="26"/>
          <w:szCs w:val="26"/>
        </w:rPr>
        <w:t xml:space="preserve"> </w:t>
      </w:r>
      <w:r w:rsidR="00DF455D" w:rsidRPr="00DF455D">
        <w:rPr>
          <w:color w:val="auto"/>
          <w:sz w:val="26"/>
          <w:szCs w:val="26"/>
        </w:rPr>
        <w:t xml:space="preserve">Полная стоимость </w:t>
      </w:r>
      <w:r w:rsidR="00573FB0" w:rsidRPr="004C574F">
        <w:rPr>
          <w:sz w:val="26"/>
          <w:szCs w:val="26"/>
        </w:rPr>
        <w:t>одно</w:t>
      </w:r>
      <w:r w:rsidR="00573FB0">
        <w:rPr>
          <w:sz w:val="26"/>
          <w:szCs w:val="26"/>
        </w:rPr>
        <w:t>го</w:t>
      </w:r>
      <w:r w:rsidR="00573FB0" w:rsidRPr="004C574F">
        <w:rPr>
          <w:sz w:val="26"/>
          <w:szCs w:val="26"/>
        </w:rPr>
        <w:t xml:space="preserve"> установочно</w:t>
      </w:r>
      <w:r w:rsidR="00573FB0">
        <w:rPr>
          <w:sz w:val="26"/>
          <w:szCs w:val="26"/>
        </w:rPr>
        <w:t>го</w:t>
      </w:r>
      <w:r w:rsidR="00573FB0" w:rsidRPr="004C574F">
        <w:rPr>
          <w:sz w:val="26"/>
          <w:szCs w:val="26"/>
        </w:rPr>
        <w:t xml:space="preserve"> мест</w:t>
      </w:r>
      <w:r w:rsidR="00573FB0">
        <w:rPr>
          <w:sz w:val="26"/>
          <w:szCs w:val="26"/>
        </w:rPr>
        <w:t xml:space="preserve">а (тариф на </w:t>
      </w:r>
      <w:proofErr w:type="spellStart"/>
      <w:r w:rsidR="00573FB0" w:rsidRPr="000A001D">
        <w:rPr>
          <w:sz w:val="26"/>
          <w:szCs w:val="26"/>
        </w:rPr>
        <w:t>предоставле</w:t>
      </w:r>
      <w:r w:rsidR="00496CD9">
        <w:rPr>
          <w:sz w:val="26"/>
          <w:szCs w:val="26"/>
        </w:rPr>
        <w:t>-</w:t>
      </w:r>
      <w:r w:rsidR="00573FB0" w:rsidRPr="000A001D">
        <w:rPr>
          <w:sz w:val="26"/>
          <w:szCs w:val="26"/>
        </w:rPr>
        <w:t>ние</w:t>
      </w:r>
      <w:proofErr w:type="spellEnd"/>
      <w:r w:rsidR="00573FB0" w:rsidRPr="000A001D">
        <w:rPr>
          <w:sz w:val="26"/>
          <w:szCs w:val="26"/>
        </w:rPr>
        <w:t xml:space="preserve"> доступа к инфраструктуре</w:t>
      </w:r>
      <w:r w:rsidR="00573FB0">
        <w:rPr>
          <w:sz w:val="26"/>
          <w:szCs w:val="26"/>
        </w:rPr>
        <w:t>)</w:t>
      </w:r>
      <w:r w:rsidR="00573FB0">
        <w:rPr>
          <w:sz w:val="26"/>
          <w:szCs w:val="26"/>
        </w:rPr>
        <w:t xml:space="preserve"> </w:t>
      </w:r>
      <w:r w:rsidR="00E97706">
        <w:rPr>
          <w:color w:val="auto"/>
          <w:sz w:val="26"/>
          <w:szCs w:val="26"/>
        </w:rPr>
        <w:t xml:space="preserve"> С</w:t>
      </w:r>
      <w:proofErr w:type="gramStart"/>
      <w:r w:rsidR="00E97706" w:rsidRPr="00E97706">
        <w:rPr>
          <w:color w:val="auto"/>
          <w:sz w:val="22"/>
          <w:szCs w:val="22"/>
        </w:rPr>
        <w:t>1</w:t>
      </w:r>
      <w:proofErr w:type="gramEnd"/>
      <w:r w:rsidR="00DF455D" w:rsidRPr="00DF455D">
        <w:rPr>
          <w:color w:val="auto"/>
          <w:sz w:val="26"/>
          <w:szCs w:val="26"/>
        </w:rPr>
        <w:t>= 5.</w:t>
      </w:r>
      <w:r w:rsidR="00AC4FD9">
        <w:rPr>
          <w:color w:val="auto"/>
          <w:sz w:val="26"/>
          <w:szCs w:val="26"/>
        </w:rPr>
        <w:t>4</w:t>
      </w:r>
      <w:r w:rsidR="00DF455D" w:rsidRPr="00DF455D">
        <w:rPr>
          <w:color w:val="auto"/>
          <w:sz w:val="26"/>
          <w:szCs w:val="26"/>
        </w:rPr>
        <w:t>.7.+ 5.</w:t>
      </w:r>
      <w:r w:rsidR="00AC4FD9">
        <w:rPr>
          <w:color w:val="auto"/>
          <w:sz w:val="26"/>
          <w:szCs w:val="26"/>
        </w:rPr>
        <w:t>4</w:t>
      </w:r>
      <w:r w:rsidR="00DF455D" w:rsidRPr="00DF455D">
        <w:rPr>
          <w:color w:val="auto"/>
          <w:sz w:val="26"/>
          <w:szCs w:val="26"/>
        </w:rPr>
        <w:t>.8</w:t>
      </w:r>
    </w:p>
    <w:p w:rsidR="008C1225" w:rsidRDefault="00DF455D" w:rsidP="001B63A6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 w:rsidR="00AC4FD9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.10.</w:t>
      </w:r>
      <w:r w:rsidR="004B592D">
        <w:rPr>
          <w:color w:val="auto"/>
          <w:sz w:val="26"/>
          <w:szCs w:val="26"/>
        </w:rPr>
        <w:t>Н</w:t>
      </w:r>
      <w:r w:rsidR="001476D6">
        <w:rPr>
          <w:color w:val="auto"/>
          <w:sz w:val="26"/>
          <w:szCs w:val="26"/>
        </w:rPr>
        <w:t xml:space="preserve">алог на добавленную стоимость </w:t>
      </w:r>
      <w:r w:rsidR="00040F20">
        <w:rPr>
          <w:color w:val="auto"/>
          <w:sz w:val="26"/>
          <w:szCs w:val="26"/>
        </w:rPr>
        <w:t xml:space="preserve">применяется </w:t>
      </w:r>
      <w:r w:rsidR="001476D6">
        <w:rPr>
          <w:color w:val="auto"/>
          <w:sz w:val="26"/>
          <w:szCs w:val="26"/>
        </w:rPr>
        <w:t>в соответствии с установленно</w:t>
      </w:r>
      <w:r w:rsidR="008F3093">
        <w:rPr>
          <w:color w:val="auto"/>
          <w:sz w:val="26"/>
          <w:szCs w:val="26"/>
        </w:rPr>
        <w:t>й ставкой, согласно Налоговому к</w:t>
      </w:r>
      <w:r w:rsidR="001476D6">
        <w:rPr>
          <w:color w:val="auto"/>
          <w:sz w:val="26"/>
          <w:szCs w:val="26"/>
        </w:rPr>
        <w:t>одексу РФ</w:t>
      </w:r>
      <w:r w:rsidR="0063651F">
        <w:rPr>
          <w:color w:val="auto"/>
          <w:sz w:val="26"/>
          <w:szCs w:val="26"/>
        </w:rPr>
        <w:t>, исчисляется от полной стоимости</w:t>
      </w:r>
      <w:r w:rsidR="001476D6">
        <w:rPr>
          <w:color w:val="auto"/>
          <w:sz w:val="26"/>
          <w:szCs w:val="26"/>
        </w:rPr>
        <w:t>.</w:t>
      </w:r>
    </w:p>
    <w:p w:rsidR="009C5671" w:rsidRDefault="009C5671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573FB0" w:rsidRDefault="00573FB0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573FB0" w:rsidRDefault="00573FB0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573FB0" w:rsidRDefault="00573FB0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  <w:bookmarkStart w:id="0" w:name="_GoBack"/>
      <w:bookmarkEnd w:id="0"/>
    </w:p>
    <w:p w:rsidR="00F46E3D" w:rsidRDefault="00F46E3D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  <w:r w:rsidRPr="00F60AD1">
        <w:rPr>
          <w:b/>
          <w:bCs/>
          <w:color w:val="auto"/>
          <w:sz w:val="26"/>
          <w:szCs w:val="26"/>
        </w:rPr>
        <w:lastRenderedPageBreak/>
        <w:t>6. Формирование платы за предоставление информации по запросу пользователя инфраструктуры</w:t>
      </w:r>
    </w:p>
    <w:p w:rsidR="00F60AD1" w:rsidRPr="00F46E3D" w:rsidRDefault="00F60AD1" w:rsidP="00BF4D74">
      <w:pPr>
        <w:pStyle w:val="Default"/>
        <w:spacing w:line="276" w:lineRule="auto"/>
        <w:ind w:firstLine="708"/>
        <w:jc w:val="center"/>
        <w:rPr>
          <w:color w:val="auto"/>
          <w:sz w:val="26"/>
          <w:szCs w:val="26"/>
        </w:rPr>
      </w:pPr>
    </w:p>
    <w:p w:rsidR="00F46E3D" w:rsidRPr="004239C7" w:rsidRDefault="00F60AD1" w:rsidP="00F60AD1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239C7">
        <w:rPr>
          <w:color w:val="auto"/>
          <w:sz w:val="26"/>
          <w:szCs w:val="26"/>
        </w:rPr>
        <w:t xml:space="preserve">6.1. </w:t>
      </w:r>
      <w:r w:rsidR="00B52B72" w:rsidRPr="004239C7">
        <w:rPr>
          <w:color w:val="auto"/>
          <w:sz w:val="26"/>
          <w:szCs w:val="26"/>
        </w:rPr>
        <w:t xml:space="preserve">Предоставление информации по запросам пользователей </w:t>
      </w:r>
      <w:proofErr w:type="spellStart"/>
      <w:r w:rsidR="00B52B72" w:rsidRPr="004239C7">
        <w:rPr>
          <w:color w:val="auto"/>
          <w:sz w:val="26"/>
          <w:szCs w:val="26"/>
        </w:rPr>
        <w:t>инфраструк</w:t>
      </w:r>
      <w:proofErr w:type="spellEnd"/>
      <w:r w:rsidR="005F563C" w:rsidRPr="004239C7">
        <w:rPr>
          <w:color w:val="auto"/>
          <w:sz w:val="26"/>
          <w:szCs w:val="26"/>
        </w:rPr>
        <w:t>-</w:t>
      </w:r>
      <w:r w:rsidR="00B52B72" w:rsidRPr="004239C7">
        <w:rPr>
          <w:color w:val="auto"/>
          <w:sz w:val="26"/>
          <w:szCs w:val="26"/>
        </w:rPr>
        <w:t>туры о доступ</w:t>
      </w:r>
      <w:r w:rsidR="008F3CD8" w:rsidRPr="004239C7">
        <w:rPr>
          <w:color w:val="auto"/>
          <w:sz w:val="26"/>
          <w:szCs w:val="26"/>
        </w:rPr>
        <w:t>е</w:t>
      </w:r>
      <w:r w:rsidR="00B52B72" w:rsidRPr="004239C7">
        <w:rPr>
          <w:color w:val="auto"/>
          <w:sz w:val="26"/>
          <w:szCs w:val="26"/>
        </w:rPr>
        <w:t xml:space="preserve"> к </w:t>
      </w:r>
      <w:r w:rsidR="008F3CD8" w:rsidRPr="004239C7">
        <w:rPr>
          <w:color w:val="auto"/>
          <w:sz w:val="26"/>
          <w:szCs w:val="26"/>
        </w:rPr>
        <w:t xml:space="preserve">конкретным объектам </w:t>
      </w:r>
      <w:r w:rsidR="00B52B72" w:rsidRPr="004239C7">
        <w:rPr>
          <w:color w:val="auto"/>
          <w:sz w:val="26"/>
          <w:szCs w:val="26"/>
        </w:rPr>
        <w:t>инфраструктур</w:t>
      </w:r>
      <w:r w:rsidR="008F3CD8" w:rsidRPr="004239C7">
        <w:rPr>
          <w:color w:val="auto"/>
          <w:sz w:val="26"/>
          <w:szCs w:val="26"/>
        </w:rPr>
        <w:t xml:space="preserve">ы в случае, </w:t>
      </w:r>
      <w:r w:rsidR="004239C7" w:rsidRPr="004239C7">
        <w:rPr>
          <w:color w:val="auto"/>
          <w:sz w:val="26"/>
          <w:szCs w:val="26"/>
        </w:rPr>
        <w:t>когда требуется проведение работ по осмотру, измерению, обследованию объекта инфраструктуры,</w:t>
      </w:r>
      <w:r w:rsidR="00B52B72" w:rsidRPr="004239C7">
        <w:rPr>
          <w:color w:val="auto"/>
          <w:sz w:val="26"/>
          <w:szCs w:val="26"/>
        </w:rPr>
        <w:t xml:space="preserve"> осуществляется на безвозмездной основе.</w:t>
      </w:r>
    </w:p>
    <w:p w:rsidR="00F24D0C" w:rsidRDefault="00F24D0C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F24D0C" w:rsidRDefault="00F24D0C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</w:p>
    <w:p w:rsidR="00F46E3D" w:rsidRDefault="00F46E3D" w:rsidP="00BF4D74">
      <w:pPr>
        <w:pStyle w:val="Default"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  <w:r w:rsidRPr="00F46E3D">
        <w:rPr>
          <w:b/>
          <w:bCs/>
          <w:color w:val="auto"/>
          <w:sz w:val="26"/>
          <w:szCs w:val="26"/>
        </w:rPr>
        <w:t>7. Заключительные положения</w:t>
      </w:r>
    </w:p>
    <w:p w:rsidR="009535B6" w:rsidRPr="00F46E3D" w:rsidRDefault="009535B6" w:rsidP="00BF4D74">
      <w:pPr>
        <w:pStyle w:val="Default"/>
        <w:spacing w:line="276" w:lineRule="auto"/>
        <w:ind w:firstLine="708"/>
        <w:jc w:val="center"/>
        <w:rPr>
          <w:color w:val="auto"/>
          <w:sz w:val="26"/>
          <w:szCs w:val="26"/>
        </w:rPr>
      </w:pPr>
    </w:p>
    <w:p w:rsidR="00F46E3D" w:rsidRPr="002A1D49" w:rsidRDefault="00F46E3D" w:rsidP="00C86C1C">
      <w:pPr>
        <w:pStyle w:val="Default"/>
        <w:spacing w:line="276" w:lineRule="auto"/>
        <w:ind w:firstLine="708"/>
        <w:jc w:val="both"/>
        <w:rPr>
          <w:color w:val="FF0000"/>
          <w:sz w:val="26"/>
          <w:szCs w:val="26"/>
        </w:rPr>
      </w:pPr>
      <w:r w:rsidRPr="00F46E3D">
        <w:rPr>
          <w:color w:val="auto"/>
          <w:sz w:val="26"/>
          <w:szCs w:val="26"/>
        </w:rPr>
        <w:t xml:space="preserve">7.1. </w:t>
      </w:r>
      <w:r w:rsidR="00CF349E">
        <w:rPr>
          <w:color w:val="auto"/>
          <w:sz w:val="26"/>
          <w:szCs w:val="26"/>
        </w:rPr>
        <w:t>Тариф на предоставление доступа к инфраструктуре устанавливается ежегодным приказом генерального директора АО «Орелоблэн</w:t>
      </w:r>
      <w:r w:rsidR="005411B2">
        <w:rPr>
          <w:color w:val="auto"/>
          <w:sz w:val="26"/>
          <w:szCs w:val="26"/>
        </w:rPr>
        <w:t>е</w:t>
      </w:r>
      <w:r w:rsidR="00CF349E">
        <w:rPr>
          <w:color w:val="auto"/>
          <w:sz w:val="26"/>
          <w:szCs w:val="26"/>
        </w:rPr>
        <w:t>рго». Изменение тарифа производится не чаще одного раза в календарный год.</w:t>
      </w:r>
    </w:p>
    <w:sectPr w:rsidR="00F46E3D" w:rsidRPr="002A1D49" w:rsidSect="00AD1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96" w:rsidRDefault="003A4F96" w:rsidP="00ED6EC1">
      <w:pPr>
        <w:spacing w:after="0" w:line="240" w:lineRule="auto"/>
      </w:pPr>
      <w:r>
        <w:separator/>
      </w:r>
    </w:p>
  </w:endnote>
  <w:endnote w:type="continuationSeparator" w:id="0">
    <w:p w:rsidR="003A4F96" w:rsidRDefault="003A4F96" w:rsidP="00ED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62" w:rsidRDefault="006D40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96704"/>
      <w:docPartObj>
        <w:docPartGallery w:val="Page Numbers (Bottom of Page)"/>
        <w:docPartUnique/>
      </w:docPartObj>
    </w:sdtPr>
    <w:sdtEndPr/>
    <w:sdtContent>
      <w:p w:rsidR="006D4062" w:rsidRDefault="006D40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D9">
          <w:rPr>
            <w:noProof/>
          </w:rPr>
          <w:t>6</w:t>
        </w:r>
        <w:r>
          <w:fldChar w:fldCharType="end"/>
        </w:r>
      </w:p>
    </w:sdtContent>
  </w:sdt>
  <w:p w:rsidR="00424F18" w:rsidRDefault="00424F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62" w:rsidRDefault="006D40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96" w:rsidRDefault="003A4F96" w:rsidP="00ED6EC1">
      <w:pPr>
        <w:spacing w:after="0" w:line="240" w:lineRule="auto"/>
      </w:pPr>
      <w:r>
        <w:separator/>
      </w:r>
    </w:p>
  </w:footnote>
  <w:footnote w:type="continuationSeparator" w:id="0">
    <w:p w:rsidR="003A4F96" w:rsidRDefault="003A4F96" w:rsidP="00ED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62" w:rsidRDefault="006D4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C1" w:rsidRDefault="00ED6E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62" w:rsidRDefault="006D40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E8A28"/>
    <w:multiLevelType w:val="hybridMultilevel"/>
    <w:tmpl w:val="57DAA0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FD6A8F"/>
    <w:multiLevelType w:val="hybridMultilevel"/>
    <w:tmpl w:val="FB5CFE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ADF59B"/>
    <w:multiLevelType w:val="hybridMultilevel"/>
    <w:tmpl w:val="1938C4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3F5018F"/>
    <w:multiLevelType w:val="hybridMultilevel"/>
    <w:tmpl w:val="C319F5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059642"/>
    <w:multiLevelType w:val="hybridMultilevel"/>
    <w:tmpl w:val="7D7604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1CB14A"/>
    <w:multiLevelType w:val="hybridMultilevel"/>
    <w:tmpl w:val="22E04A3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3A6613"/>
    <w:multiLevelType w:val="hybridMultilevel"/>
    <w:tmpl w:val="7DFD8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D487B19"/>
    <w:multiLevelType w:val="hybridMultilevel"/>
    <w:tmpl w:val="F6FC2D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486FC2"/>
    <w:multiLevelType w:val="hybridMultilevel"/>
    <w:tmpl w:val="B7C6E1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51109ED"/>
    <w:multiLevelType w:val="hybridMultilevel"/>
    <w:tmpl w:val="9A746A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6A27E47"/>
    <w:multiLevelType w:val="hybridMultilevel"/>
    <w:tmpl w:val="69045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84D42"/>
    <w:multiLevelType w:val="hybridMultilevel"/>
    <w:tmpl w:val="09E30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F9B0D89"/>
    <w:multiLevelType w:val="hybridMultilevel"/>
    <w:tmpl w:val="F9F2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1E8F0"/>
    <w:multiLevelType w:val="hybridMultilevel"/>
    <w:tmpl w:val="B1B761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D727E1"/>
    <w:multiLevelType w:val="hybridMultilevel"/>
    <w:tmpl w:val="2AD6B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F391B"/>
    <w:multiLevelType w:val="hybridMultilevel"/>
    <w:tmpl w:val="254B5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787559"/>
    <w:multiLevelType w:val="hybridMultilevel"/>
    <w:tmpl w:val="79165E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F1BE73C"/>
    <w:multiLevelType w:val="hybridMultilevel"/>
    <w:tmpl w:val="36870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7"/>
  </w:num>
  <w:num w:numId="10">
    <w:abstractNumId w:val="8"/>
  </w:num>
  <w:num w:numId="11">
    <w:abstractNumId w:val="16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12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30"/>
    <w:rsid w:val="00007A30"/>
    <w:rsid w:val="000145A5"/>
    <w:rsid w:val="00031AD6"/>
    <w:rsid w:val="00040F20"/>
    <w:rsid w:val="00041C10"/>
    <w:rsid w:val="000458B9"/>
    <w:rsid w:val="00054937"/>
    <w:rsid w:val="000760DC"/>
    <w:rsid w:val="000857F4"/>
    <w:rsid w:val="00095693"/>
    <w:rsid w:val="00097C17"/>
    <w:rsid w:val="000A001D"/>
    <w:rsid w:val="000A2483"/>
    <w:rsid w:val="000A500A"/>
    <w:rsid w:val="000A526D"/>
    <w:rsid w:val="000C0993"/>
    <w:rsid w:val="000C1D60"/>
    <w:rsid w:val="000D1D6A"/>
    <w:rsid w:val="000E2B01"/>
    <w:rsid w:val="00106C7B"/>
    <w:rsid w:val="001109C2"/>
    <w:rsid w:val="00141624"/>
    <w:rsid w:val="00143EC3"/>
    <w:rsid w:val="00147126"/>
    <w:rsid w:val="001476D6"/>
    <w:rsid w:val="00163879"/>
    <w:rsid w:val="00191374"/>
    <w:rsid w:val="001B3D0B"/>
    <w:rsid w:val="001B63A6"/>
    <w:rsid w:val="001D4222"/>
    <w:rsid w:val="001E581B"/>
    <w:rsid w:val="00204842"/>
    <w:rsid w:val="00205684"/>
    <w:rsid w:val="00211C6F"/>
    <w:rsid w:val="002136D3"/>
    <w:rsid w:val="00241695"/>
    <w:rsid w:val="0025439D"/>
    <w:rsid w:val="00256F9D"/>
    <w:rsid w:val="00285B3B"/>
    <w:rsid w:val="002A1D49"/>
    <w:rsid w:val="002B02E4"/>
    <w:rsid w:val="002B15E2"/>
    <w:rsid w:val="002B6FDA"/>
    <w:rsid w:val="002D138A"/>
    <w:rsid w:val="002D3D2B"/>
    <w:rsid w:val="002D60B7"/>
    <w:rsid w:val="002D6883"/>
    <w:rsid w:val="002E5773"/>
    <w:rsid w:val="002E74DD"/>
    <w:rsid w:val="002F01D8"/>
    <w:rsid w:val="00302EFF"/>
    <w:rsid w:val="003114F6"/>
    <w:rsid w:val="003119E3"/>
    <w:rsid w:val="003152F8"/>
    <w:rsid w:val="00335099"/>
    <w:rsid w:val="0034034C"/>
    <w:rsid w:val="00396FF3"/>
    <w:rsid w:val="003A4F96"/>
    <w:rsid w:val="003A78E5"/>
    <w:rsid w:val="003C3A8A"/>
    <w:rsid w:val="00400062"/>
    <w:rsid w:val="0041377A"/>
    <w:rsid w:val="00420C70"/>
    <w:rsid w:val="004239C7"/>
    <w:rsid w:val="00423F21"/>
    <w:rsid w:val="00424F18"/>
    <w:rsid w:val="00451452"/>
    <w:rsid w:val="00461811"/>
    <w:rsid w:val="004675D3"/>
    <w:rsid w:val="0049073D"/>
    <w:rsid w:val="00496CD9"/>
    <w:rsid w:val="004A7B8E"/>
    <w:rsid w:val="004B025F"/>
    <w:rsid w:val="004B2799"/>
    <w:rsid w:val="004B592D"/>
    <w:rsid w:val="004C1C6D"/>
    <w:rsid w:val="004C574F"/>
    <w:rsid w:val="004D7887"/>
    <w:rsid w:val="004F3813"/>
    <w:rsid w:val="00502F0B"/>
    <w:rsid w:val="00511CC5"/>
    <w:rsid w:val="0052684F"/>
    <w:rsid w:val="00533A17"/>
    <w:rsid w:val="00534EE9"/>
    <w:rsid w:val="00540842"/>
    <w:rsid w:val="005411B2"/>
    <w:rsid w:val="00547DC5"/>
    <w:rsid w:val="00566529"/>
    <w:rsid w:val="00573FB0"/>
    <w:rsid w:val="0057449D"/>
    <w:rsid w:val="005776A3"/>
    <w:rsid w:val="00586C42"/>
    <w:rsid w:val="005A2492"/>
    <w:rsid w:val="005A6330"/>
    <w:rsid w:val="005C1405"/>
    <w:rsid w:val="005C7265"/>
    <w:rsid w:val="005F55BB"/>
    <w:rsid w:val="005F563C"/>
    <w:rsid w:val="005F63CC"/>
    <w:rsid w:val="00600B38"/>
    <w:rsid w:val="00602668"/>
    <w:rsid w:val="00615D2E"/>
    <w:rsid w:val="00632552"/>
    <w:rsid w:val="0063651F"/>
    <w:rsid w:val="0065245F"/>
    <w:rsid w:val="00652624"/>
    <w:rsid w:val="006638DB"/>
    <w:rsid w:val="00692920"/>
    <w:rsid w:val="006A3735"/>
    <w:rsid w:val="006D15B0"/>
    <w:rsid w:val="006D4062"/>
    <w:rsid w:val="006D5DEB"/>
    <w:rsid w:val="006E1A01"/>
    <w:rsid w:val="006E34ED"/>
    <w:rsid w:val="006E3726"/>
    <w:rsid w:val="006F0B00"/>
    <w:rsid w:val="00722D9A"/>
    <w:rsid w:val="00733BC2"/>
    <w:rsid w:val="00747653"/>
    <w:rsid w:val="00753E8C"/>
    <w:rsid w:val="00756B74"/>
    <w:rsid w:val="00776F4E"/>
    <w:rsid w:val="00784F9B"/>
    <w:rsid w:val="007948ED"/>
    <w:rsid w:val="007A0734"/>
    <w:rsid w:val="007C27BB"/>
    <w:rsid w:val="007C5F71"/>
    <w:rsid w:val="007D7865"/>
    <w:rsid w:val="007F7716"/>
    <w:rsid w:val="00801E83"/>
    <w:rsid w:val="008126C9"/>
    <w:rsid w:val="0085237C"/>
    <w:rsid w:val="0085379C"/>
    <w:rsid w:val="00856156"/>
    <w:rsid w:val="0086489E"/>
    <w:rsid w:val="008B2ABB"/>
    <w:rsid w:val="008B7C61"/>
    <w:rsid w:val="008C1225"/>
    <w:rsid w:val="008D0B23"/>
    <w:rsid w:val="008F2BE0"/>
    <w:rsid w:val="008F3093"/>
    <w:rsid w:val="008F368F"/>
    <w:rsid w:val="008F3CD8"/>
    <w:rsid w:val="008F64CB"/>
    <w:rsid w:val="009477BD"/>
    <w:rsid w:val="0095063A"/>
    <w:rsid w:val="009535B6"/>
    <w:rsid w:val="00964BA3"/>
    <w:rsid w:val="00972B7F"/>
    <w:rsid w:val="00973994"/>
    <w:rsid w:val="009A75C0"/>
    <w:rsid w:val="009C1CB0"/>
    <w:rsid w:val="009C5671"/>
    <w:rsid w:val="009E3BA2"/>
    <w:rsid w:val="009F284E"/>
    <w:rsid w:val="009F7A31"/>
    <w:rsid w:val="00A01166"/>
    <w:rsid w:val="00A4682D"/>
    <w:rsid w:val="00A4697A"/>
    <w:rsid w:val="00A47A45"/>
    <w:rsid w:val="00A57EB6"/>
    <w:rsid w:val="00A66C6E"/>
    <w:rsid w:val="00AA361A"/>
    <w:rsid w:val="00AC4FD9"/>
    <w:rsid w:val="00AD15D0"/>
    <w:rsid w:val="00AD1932"/>
    <w:rsid w:val="00AE07BB"/>
    <w:rsid w:val="00AE3469"/>
    <w:rsid w:val="00AF2C30"/>
    <w:rsid w:val="00AF6136"/>
    <w:rsid w:val="00B0771E"/>
    <w:rsid w:val="00B100BC"/>
    <w:rsid w:val="00B136A4"/>
    <w:rsid w:val="00B332EC"/>
    <w:rsid w:val="00B34B74"/>
    <w:rsid w:val="00B4675B"/>
    <w:rsid w:val="00B479F3"/>
    <w:rsid w:val="00B52B72"/>
    <w:rsid w:val="00B52FB2"/>
    <w:rsid w:val="00B56289"/>
    <w:rsid w:val="00B645D6"/>
    <w:rsid w:val="00B77BCD"/>
    <w:rsid w:val="00B87260"/>
    <w:rsid w:val="00BA7F14"/>
    <w:rsid w:val="00BC12BE"/>
    <w:rsid w:val="00BC1AB8"/>
    <w:rsid w:val="00BD271D"/>
    <w:rsid w:val="00BD28FD"/>
    <w:rsid w:val="00BD4566"/>
    <w:rsid w:val="00BD7848"/>
    <w:rsid w:val="00BE0130"/>
    <w:rsid w:val="00BE3908"/>
    <w:rsid w:val="00BF4D74"/>
    <w:rsid w:val="00BF72B6"/>
    <w:rsid w:val="00C05467"/>
    <w:rsid w:val="00C10DE6"/>
    <w:rsid w:val="00C131DC"/>
    <w:rsid w:val="00C23D54"/>
    <w:rsid w:val="00C5571E"/>
    <w:rsid w:val="00C62D17"/>
    <w:rsid w:val="00C8301A"/>
    <w:rsid w:val="00C86C1C"/>
    <w:rsid w:val="00C91242"/>
    <w:rsid w:val="00CA6247"/>
    <w:rsid w:val="00CF19CB"/>
    <w:rsid w:val="00CF349E"/>
    <w:rsid w:val="00D10C58"/>
    <w:rsid w:val="00D1198C"/>
    <w:rsid w:val="00D16A81"/>
    <w:rsid w:val="00D421E5"/>
    <w:rsid w:val="00D515A9"/>
    <w:rsid w:val="00D5347B"/>
    <w:rsid w:val="00D902AF"/>
    <w:rsid w:val="00DF455D"/>
    <w:rsid w:val="00DF604F"/>
    <w:rsid w:val="00E13B24"/>
    <w:rsid w:val="00E20133"/>
    <w:rsid w:val="00E23975"/>
    <w:rsid w:val="00E439D4"/>
    <w:rsid w:val="00E54BD3"/>
    <w:rsid w:val="00E56968"/>
    <w:rsid w:val="00E60F67"/>
    <w:rsid w:val="00E660C9"/>
    <w:rsid w:val="00E77B6D"/>
    <w:rsid w:val="00E8608F"/>
    <w:rsid w:val="00E97706"/>
    <w:rsid w:val="00EC0878"/>
    <w:rsid w:val="00EC6298"/>
    <w:rsid w:val="00ED1009"/>
    <w:rsid w:val="00ED6593"/>
    <w:rsid w:val="00ED6EC1"/>
    <w:rsid w:val="00EE7D5D"/>
    <w:rsid w:val="00EF025D"/>
    <w:rsid w:val="00EF0C01"/>
    <w:rsid w:val="00EF0DF4"/>
    <w:rsid w:val="00EF3C3D"/>
    <w:rsid w:val="00EF72C3"/>
    <w:rsid w:val="00F1292A"/>
    <w:rsid w:val="00F21C3F"/>
    <w:rsid w:val="00F24D0C"/>
    <w:rsid w:val="00F41818"/>
    <w:rsid w:val="00F46E3D"/>
    <w:rsid w:val="00F60AD1"/>
    <w:rsid w:val="00F6577D"/>
    <w:rsid w:val="00F6651F"/>
    <w:rsid w:val="00F715C7"/>
    <w:rsid w:val="00F8350D"/>
    <w:rsid w:val="00FA53A1"/>
    <w:rsid w:val="00FA7D8F"/>
    <w:rsid w:val="00FB1405"/>
    <w:rsid w:val="00FB2526"/>
    <w:rsid w:val="00FB6AC6"/>
    <w:rsid w:val="00FD7525"/>
    <w:rsid w:val="00FE340A"/>
    <w:rsid w:val="00FE40B8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85B3B"/>
    <w:pPr>
      <w:keepNext/>
      <w:widowControl w:val="0"/>
      <w:suppressAutoHyphens/>
      <w:spacing w:before="200" w:after="120" w:line="240" w:lineRule="auto"/>
      <w:outlineLvl w:val="1"/>
    </w:pPr>
    <w:rPr>
      <w:rFonts w:ascii="Liberation Serif" w:eastAsia="Segoe UI" w:hAnsi="Liberation Serif" w:cs="Tahoma"/>
      <w:b/>
      <w:bCs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46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D6EC1"/>
  </w:style>
  <w:style w:type="paragraph" w:styleId="a6">
    <w:name w:val="footer"/>
    <w:basedOn w:val="a"/>
    <w:link w:val="a7"/>
    <w:uiPriority w:val="99"/>
    <w:unhideWhenUsed/>
    <w:rsid w:val="00ED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D6EC1"/>
  </w:style>
  <w:style w:type="character" w:customStyle="1" w:styleId="ins">
    <w:name w:val="ins"/>
    <w:rsid w:val="00285B3B"/>
  </w:style>
  <w:style w:type="character" w:customStyle="1" w:styleId="del">
    <w:name w:val="del"/>
    <w:rsid w:val="00285B3B"/>
  </w:style>
  <w:style w:type="paragraph" w:styleId="a0">
    <w:name w:val="Body Text"/>
    <w:basedOn w:val="a"/>
    <w:link w:val="a8"/>
    <w:rsid w:val="00285B3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rsid w:val="00285B3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1"/>
    <w:link w:val="2"/>
    <w:rsid w:val="00285B3B"/>
    <w:rPr>
      <w:rFonts w:ascii="Liberation Serif" w:eastAsia="Segoe UI" w:hAnsi="Liberation Serif" w:cs="Tahoma"/>
      <w:b/>
      <w:bCs/>
      <w:kern w:val="1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C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C5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85B3B"/>
    <w:pPr>
      <w:keepNext/>
      <w:widowControl w:val="0"/>
      <w:suppressAutoHyphens/>
      <w:spacing w:before="200" w:after="120" w:line="240" w:lineRule="auto"/>
      <w:outlineLvl w:val="1"/>
    </w:pPr>
    <w:rPr>
      <w:rFonts w:ascii="Liberation Serif" w:eastAsia="Segoe UI" w:hAnsi="Liberation Serif" w:cs="Tahoma"/>
      <w:b/>
      <w:bCs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46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D6EC1"/>
  </w:style>
  <w:style w:type="paragraph" w:styleId="a6">
    <w:name w:val="footer"/>
    <w:basedOn w:val="a"/>
    <w:link w:val="a7"/>
    <w:uiPriority w:val="99"/>
    <w:unhideWhenUsed/>
    <w:rsid w:val="00ED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D6EC1"/>
  </w:style>
  <w:style w:type="character" w:customStyle="1" w:styleId="ins">
    <w:name w:val="ins"/>
    <w:rsid w:val="00285B3B"/>
  </w:style>
  <w:style w:type="character" w:customStyle="1" w:styleId="del">
    <w:name w:val="del"/>
    <w:rsid w:val="00285B3B"/>
  </w:style>
  <w:style w:type="paragraph" w:styleId="a0">
    <w:name w:val="Body Text"/>
    <w:basedOn w:val="a"/>
    <w:link w:val="a8"/>
    <w:rsid w:val="00285B3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rsid w:val="00285B3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1"/>
    <w:link w:val="2"/>
    <w:rsid w:val="00285B3B"/>
    <w:rPr>
      <w:rFonts w:ascii="Liberation Serif" w:eastAsia="Segoe UI" w:hAnsi="Liberation Serif" w:cs="Tahoma"/>
      <w:b/>
      <w:bCs/>
      <w:kern w:val="1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C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C5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E4DD-8BD9-43E9-B1D6-5E61FA55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ОАО"Орёлоблэнерго"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zam-dir3</dc:creator>
  <cp:keywords/>
  <dc:description/>
  <cp:lastModifiedBy>user</cp:lastModifiedBy>
  <cp:revision>180</cp:revision>
  <cp:lastPrinted>2021-04-16T11:34:00Z</cp:lastPrinted>
  <dcterms:created xsi:type="dcterms:W3CDTF">2016-08-11T12:16:00Z</dcterms:created>
  <dcterms:modified xsi:type="dcterms:W3CDTF">2021-04-16T12:01:00Z</dcterms:modified>
</cp:coreProperties>
</file>