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47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ПАСПОРТ УСЛУГИ </w:t>
      </w:r>
    </w:p>
    <w:p w:rsidR="00000000" w:rsidRDefault="00E475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проверку правильности работы 1-фазного электрического счетчика для населения</w:t>
      </w:r>
    </w:p>
    <w:p w:rsidR="00000000" w:rsidRDefault="00E4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E475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Круг заявителей:</w:t>
      </w:r>
      <w:r>
        <w:rPr>
          <w:rFonts w:ascii="Times New Roman" w:hAnsi="Times New Roman" w:cs="Times New Roman"/>
          <w:sz w:val="26"/>
          <w:szCs w:val="26"/>
        </w:rPr>
        <w:t xml:space="preserve">   физическое лицо (абоненты частного сектора)</w:t>
      </w:r>
    </w:p>
    <w:p w:rsidR="00000000" w:rsidRDefault="00E4755C">
      <w:pPr>
        <w:rPr>
          <w:rFonts w:ascii="Times New Roman" w:hAnsi="Times New Roman" w:cs="Times New Roman"/>
          <w:sz w:val="26"/>
          <w:szCs w:val="26"/>
        </w:rPr>
      </w:pPr>
    </w:p>
    <w:p w:rsidR="00000000" w:rsidRDefault="00E475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Размер платы за предоставление услуги (процесса) и основание её взимания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00000" w:rsidRDefault="00E475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378,38 руб. (калькуля</w:t>
      </w:r>
      <w:r>
        <w:rPr>
          <w:rFonts w:ascii="Times New Roman" w:hAnsi="Times New Roman" w:cs="Times New Roman"/>
          <w:sz w:val="26"/>
          <w:szCs w:val="26"/>
        </w:rPr>
        <w:t>ция № 40).</w:t>
      </w:r>
    </w:p>
    <w:p w:rsidR="00000000" w:rsidRDefault="00E4755C">
      <w:pPr>
        <w:rPr>
          <w:rFonts w:ascii="Times New Roman" w:hAnsi="Times New Roman" w:cs="Times New Roman"/>
          <w:sz w:val="26"/>
          <w:szCs w:val="26"/>
        </w:rPr>
      </w:pPr>
    </w:p>
    <w:p w:rsidR="00000000" w:rsidRDefault="00E475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Условия оказания услуг (процесса):</w:t>
      </w:r>
    </w:p>
    <w:p w:rsidR="00000000" w:rsidRDefault="00E475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энергопринимающие устройства непосредственно или опосредовано подключены к сетям АО «Орелоблэнерго»,</w:t>
      </w:r>
    </w:p>
    <w:p w:rsidR="00000000" w:rsidRDefault="00E475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предоплата.</w:t>
      </w:r>
    </w:p>
    <w:p w:rsidR="00000000" w:rsidRDefault="00E4755C">
      <w:pPr>
        <w:rPr>
          <w:rFonts w:ascii="Times New Roman" w:hAnsi="Times New Roman" w:cs="Times New Roman"/>
          <w:sz w:val="26"/>
          <w:szCs w:val="26"/>
        </w:rPr>
      </w:pPr>
    </w:p>
    <w:p w:rsidR="00000000" w:rsidRDefault="00E475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Результат оказания услуги (процесса):</w:t>
      </w:r>
    </w:p>
    <w:p w:rsidR="00000000" w:rsidRDefault="00E4755C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инструментальная проверка </w:t>
      </w:r>
      <w:r>
        <w:rPr>
          <w:rFonts w:ascii="Times New Roman" w:hAnsi="Times New Roman" w:cs="Times New Roman"/>
          <w:sz w:val="26"/>
          <w:szCs w:val="26"/>
        </w:rPr>
        <w:t xml:space="preserve">1-фазного электрического </w:t>
      </w:r>
      <w:r>
        <w:rPr>
          <w:rFonts w:ascii="Times New Roman" w:hAnsi="Times New Roman" w:cs="Times New Roman"/>
          <w:sz w:val="26"/>
          <w:szCs w:val="26"/>
        </w:rPr>
        <w:t>счетчика</w:t>
      </w:r>
      <w:r>
        <w:rPr>
          <w:rFonts w:ascii="Times New Roman" w:hAnsi="Times New Roman" w:cs="Times New Roman"/>
          <w:sz w:val="26"/>
          <w:szCs w:val="26"/>
        </w:rPr>
        <w:t xml:space="preserve"> с предоставлением отчетной документации.</w:t>
      </w:r>
    </w:p>
    <w:p w:rsidR="00000000" w:rsidRDefault="00E4755C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E475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Общий срок оказания услуги (процесса):</w:t>
      </w:r>
    </w:p>
    <w:p w:rsidR="00000000" w:rsidRDefault="00E4755C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не более 15 рабочих дней после предоплаты</w:t>
      </w:r>
    </w:p>
    <w:p w:rsidR="00000000" w:rsidRDefault="00E4755C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E4755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Порядок оказания услуг (процесса):</w:t>
      </w: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435"/>
        <w:gridCol w:w="1530"/>
        <w:gridCol w:w="2900"/>
        <w:gridCol w:w="2136"/>
        <w:gridCol w:w="1675"/>
        <w:gridCol w:w="2044"/>
      </w:tblGrid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755C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75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Этап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75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75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75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4755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Ссылка на нормативн</w:t>
            </w:r>
            <w:r>
              <w:rPr>
                <w:rFonts w:ascii="Times New Roman" w:hAnsi="Times New Roman" w:cs="Times New Roman"/>
                <w:b/>
              </w:rPr>
              <w:t>ый правовой акт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755C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75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Регистрация обращения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75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Письменное обращение на имя генерального директора, с указанием места выполнения услуги, количества единиц оборудования, информация о заявителе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75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Заявление на бланке установленной формы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475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момент обращения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475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п.146 </w:t>
            </w:r>
            <w:r>
              <w:rPr>
                <w:rFonts w:ascii="Times New Roman" w:hAnsi="Times New Roman" w:cs="Times New Roman"/>
                <w:szCs w:val="20"/>
              </w:rPr>
              <w:t>Основ</w:t>
            </w:r>
            <w:r>
              <w:rPr>
                <w:rFonts w:ascii="Times New Roman" w:hAnsi="Times New Roman" w:cs="Times New Roman"/>
                <w:szCs w:val="20"/>
              </w:rPr>
              <w:t>ных</w:t>
            </w:r>
          </w:p>
          <w:p w:rsidR="00000000" w:rsidRDefault="00E475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положений</w:t>
            </w:r>
          </w:p>
          <w:p w:rsidR="00000000" w:rsidRDefault="00E475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функционирования розничных</w:t>
            </w:r>
          </w:p>
          <w:p w:rsidR="00000000" w:rsidRDefault="00E475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рынков</w:t>
            </w:r>
          </w:p>
          <w:p w:rsidR="00000000" w:rsidRDefault="00E475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электрической</w:t>
            </w:r>
          </w:p>
          <w:p w:rsidR="00000000" w:rsidRDefault="00E475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энергии,</w:t>
            </w:r>
          </w:p>
          <w:p w:rsidR="00000000" w:rsidRDefault="00E475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утвержденных</w:t>
            </w:r>
          </w:p>
          <w:p w:rsidR="00000000" w:rsidRDefault="00E475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Постановлением</w:t>
            </w:r>
          </w:p>
          <w:p w:rsidR="00000000" w:rsidRDefault="00E475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Правительства</w:t>
            </w:r>
          </w:p>
          <w:p w:rsidR="00000000" w:rsidRDefault="00E475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РФ от 4 мая</w:t>
            </w:r>
          </w:p>
          <w:p w:rsidR="00000000" w:rsidRDefault="00E475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2012 г. № 442</w:t>
            </w:r>
          </w:p>
          <w:p w:rsidR="00000000" w:rsidRDefault="00E475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(далее -</w:t>
            </w:r>
          </w:p>
          <w:p w:rsidR="00000000" w:rsidRDefault="00E475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Основные</w:t>
            </w:r>
          </w:p>
          <w:p w:rsidR="00000000" w:rsidRDefault="00E4755C">
            <w:pPr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положения)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755C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75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75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Рассмотрение возможности оказания услуги. Оплата услуги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75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Кви</w:t>
            </w:r>
            <w:r>
              <w:rPr>
                <w:rFonts w:ascii="Times New Roman" w:hAnsi="Times New Roman" w:cs="Times New Roman"/>
                <w:szCs w:val="20"/>
              </w:rPr>
              <w:t>танция об оплате</w:t>
            </w: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75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475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755C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75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Оказание услуги (выполнение работ)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75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Инструментальная проверка / После поступления предоплаты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75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Выполнение работ персоналом АО «Орелоблэнерго»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75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 течении 15-ти  рабочих дней после поступления предоплаты </w:t>
            </w: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475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755C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75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75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Состав</w:t>
            </w:r>
            <w:r>
              <w:rPr>
                <w:rFonts w:ascii="Times New Roman" w:hAnsi="Times New Roman" w:cs="Times New Roman"/>
                <w:szCs w:val="20"/>
              </w:rPr>
              <w:t>ление отчетной документации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75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Комплект  отчетных документов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75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момент оказания услуги</w:t>
            </w: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475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00000" w:rsidRDefault="00E4755C"/>
    <w:p w:rsidR="00000000" w:rsidRDefault="00E475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Контактная информация для направления обращений:</w:t>
      </w:r>
    </w:p>
    <w:p w:rsidR="00000000" w:rsidRDefault="00E4755C">
      <w:r>
        <w:rPr>
          <w:rFonts w:ascii="Times New Roman" w:hAnsi="Times New Roman" w:cs="Times New Roman"/>
          <w:sz w:val="24"/>
        </w:rPr>
        <w:t>Центр обслуживания потребителей АО «Орелоблэнерго», тел. 8-800-250-19-61.</w:t>
      </w:r>
    </w:p>
    <w:p w:rsidR="00E4755C" w:rsidRDefault="00E4755C"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tso</w:t>
        </w:r>
        <w:r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p@oreloblenergo.ru</w:t>
        </w:r>
      </w:hyperlink>
    </w:p>
    <w:sectPr w:rsidR="00E4755C">
      <w:pgSz w:w="11906" w:h="16838"/>
      <w:pgMar w:top="1134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A9"/>
    <w:rsid w:val="000A7FA9"/>
    <w:rsid w:val="00E4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op@orelobl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2013-08-09T07:33:00Z</cp:lastPrinted>
  <dcterms:created xsi:type="dcterms:W3CDTF">2020-02-19T13:53:00Z</dcterms:created>
  <dcterms:modified xsi:type="dcterms:W3CDTF">2020-02-19T13:53:00Z</dcterms:modified>
</cp:coreProperties>
</file>