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F4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ПАСПОРТ УСЛУГИ </w:t>
      </w:r>
    </w:p>
    <w:p w:rsidR="00000000" w:rsidRDefault="00FF48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установку 1-ф электросчетчика для организаций</w:t>
      </w:r>
    </w:p>
    <w:p w:rsidR="00000000" w:rsidRDefault="00FF48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FF48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Круг заявителей:</w:t>
      </w:r>
      <w:r>
        <w:rPr>
          <w:rFonts w:ascii="Times New Roman" w:hAnsi="Times New Roman" w:cs="Times New Roman"/>
          <w:sz w:val="26"/>
          <w:szCs w:val="26"/>
        </w:rPr>
        <w:t xml:space="preserve">   юридическое лицо, физическое лицо (кроме абонентов частного сектора)</w:t>
      </w:r>
    </w:p>
    <w:p w:rsidR="00000000" w:rsidRDefault="00FF487E">
      <w:pPr>
        <w:rPr>
          <w:rFonts w:ascii="Times New Roman" w:hAnsi="Times New Roman" w:cs="Times New Roman"/>
          <w:sz w:val="26"/>
          <w:szCs w:val="26"/>
        </w:rPr>
      </w:pPr>
    </w:p>
    <w:p w:rsidR="00000000" w:rsidRDefault="00FF48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Размер платы за предоставление услуги (процесса) и основание её взимания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00000" w:rsidRDefault="00FF48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362,75 руб. (калькуляция № </w:t>
      </w:r>
      <w:r>
        <w:rPr>
          <w:rFonts w:ascii="Times New Roman" w:hAnsi="Times New Roman" w:cs="Times New Roman"/>
          <w:sz w:val="26"/>
          <w:szCs w:val="26"/>
        </w:rPr>
        <w:t>38).</w:t>
      </w:r>
    </w:p>
    <w:p w:rsidR="00000000" w:rsidRDefault="00FF487E">
      <w:pPr>
        <w:rPr>
          <w:rFonts w:ascii="Times New Roman" w:hAnsi="Times New Roman" w:cs="Times New Roman"/>
          <w:sz w:val="26"/>
          <w:szCs w:val="26"/>
        </w:rPr>
      </w:pPr>
    </w:p>
    <w:p w:rsidR="00000000" w:rsidRDefault="00FF48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Условия оказания услуг (процесса):</w:t>
      </w:r>
    </w:p>
    <w:p w:rsidR="00000000" w:rsidRDefault="00FF48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энергопринимающие устройства непосредственно или опосредовано подключены к сетям АО «Орелоблэнерго»,</w:t>
      </w:r>
    </w:p>
    <w:p w:rsidR="00000000" w:rsidRDefault="00FF48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предоплата.</w:t>
      </w:r>
    </w:p>
    <w:p w:rsidR="00000000" w:rsidRDefault="00FF487E">
      <w:pPr>
        <w:rPr>
          <w:rFonts w:ascii="Times New Roman" w:hAnsi="Times New Roman" w:cs="Times New Roman"/>
          <w:sz w:val="26"/>
          <w:szCs w:val="26"/>
        </w:rPr>
      </w:pPr>
    </w:p>
    <w:p w:rsidR="00000000" w:rsidRDefault="00FF48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Результат оказания услуги (процесса):</w:t>
      </w:r>
    </w:p>
    <w:p w:rsidR="00000000" w:rsidRDefault="00FF487E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установка и опломбировка 1-ф электросчетчика с предоставл</w:t>
      </w:r>
      <w:r>
        <w:rPr>
          <w:rFonts w:ascii="Times New Roman" w:hAnsi="Times New Roman" w:cs="Times New Roman"/>
          <w:sz w:val="26"/>
          <w:szCs w:val="26"/>
        </w:rPr>
        <w:t>ением отчетной документации.</w:t>
      </w:r>
    </w:p>
    <w:p w:rsidR="00000000" w:rsidRDefault="00FF487E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00000" w:rsidRDefault="00FF48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Общий срок оказания услуги (процесса):</w:t>
      </w:r>
    </w:p>
    <w:p w:rsidR="00000000" w:rsidRDefault="00FF487E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не более 15 рабочих дней после предоплаты или согласно договора</w:t>
      </w:r>
    </w:p>
    <w:p w:rsidR="00000000" w:rsidRDefault="00FF487E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00000" w:rsidRDefault="00FF4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Порядок оказания услуг (процесса):</w:t>
      </w:r>
    </w:p>
    <w:p w:rsidR="00000000" w:rsidRDefault="00FF487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435"/>
        <w:gridCol w:w="1530"/>
        <w:gridCol w:w="2900"/>
        <w:gridCol w:w="2136"/>
        <w:gridCol w:w="1675"/>
        <w:gridCol w:w="1879"/>
      </w:tblGrid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487E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487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Этап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487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Содержание/Условия этапа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487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487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487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Ссылка на нормати</w:t>
            </w:r>
            <w:r>
              <w:rPr>
                <w:rFonts w:ascii="Times New Roman" w:hAnsi="Times New Roman" w:cs="Times New Roman"/>
                <w:b/>
              </w:rPr>
              <w:t>вный правовой акт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487E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487E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Регистрация обращения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487E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Письменное обращение на имя генерального директора, с указанием места выполнения услуги, количества единиц оборудования, банковских реквизитов, контактной информации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487E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Письмо или заявление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487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день обращения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487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п.146 </w:t>
            </w:r>
            <w:r>
              <w:rPr>
                <w:rFonts w:ascii="Times New Roman" w:hAnsi="Times New Roman" w:cs="Times New Roman"/>
                <w:szCs w:val="20"/>
              </w:rPr>
              <w:t>Ос</w:t>
            </w:r>
            <w:r>
              <w:rPr>
                <w:rFonts w:ascii="Times New Roman" w:hAnsi="Times New Roman" w:cs="Times New Roman"/>
                <w:szCs w:val="20"/>
              </w:rPr>
              <w:t>новных</w:t>
            </w:r>
          </w:p>
          <w:p w:rsidR="00000000" w:rsidRDefault="00FF487E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положений</w:t>
            </w:r>
          </w:p>
          <w:p w:rsidR="00000000" w:rsidRDefault="00FF487E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функционирования розничных</w:t>
            </w:r>
          </w:p>
          <w:p w:rsidR="00000000" w:rsidRDefault="00FF487E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рынков</w:t>
            </w:r>
          </w:p>
          <w:p w:rsidR="00000000" w:rsidRDefault="00FF487E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электрической</w:t>
            </w:r>
          </w:p>
          <w:p w:rsidR="00000000" w:rsidRDefault="00FF487E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энергии,</w:t>
            </w:r>
          </w:p>
          <w:p w:rsidR="00000000" w:rsidRDefault="00FF487E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утвержденных</w:t>
            </w:r>
          </w:p>
          <w:p w:rsidR="00000000" w:rsidRDefault="00FF487E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Постановлением</w:t>
            </w:r>
          </w:p>
          <w:p w:rsidR="00000000" w:rsidRDefault="00FF487E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Правительства</w:t>
            </w:r>
          </w:p>
          <w:p w:rsidR="00000000" w:rsidRDefault="00FF487E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РФ от 4 мая</w:t>
            </w:r>
          </w:p>
          <w:p w:rsidR="00000000" w:rsidRDefault="00FF487E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2012 г. № 442</w:t>
            </w:r>
          </w:p>
          <w:p w:rsidR="00000000" w:rsidRDefault="00FF487E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(далее -</w:t>
            </w:r>
          </w:p>
          <w:p w:rsidR="00000000" w:rsidRDefault="00FF487E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Основные</w:t>
            </w:r>
          </w:p>
          <w:p w:rsidR="00000000" w:rsidRDefault="00FF487E">
            <w:r>
              <w:rPr>
                <w:rFonts w:ascii="Times New Roman" w:hAnsi="Times New Roman" w:cs="Times New Roman"/>
                <w:szCs w:val="20"/>
              </w:rPr>
              <w:t>положения)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487E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487E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Обслуживание потребителя.</w:t>
            </w:r>
          </w:p>
          <w:p w:rsidR="00000000" w:rsidRDefault="00FF487E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Оказание услуги (выполнение работ)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487E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Рассмотрение возможн</w:t>
            </w:r>
            <w:r>
              <w:rPr>
                <w:rFonts w:ascii="Times New Roman" w:hAnsi="Times New Roman" w:cs="Times New Roman"/>
                <w:szCs w:val="20"/>
              </w:rPr>
              <w:t>ости оказания услуги. Составление необходимой документации.</w:t>
            </w:r>
          </w:p>
          <w:p w:rsidR="00000000" w:rsidRDefault="00FF487E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и опломбировка 1-ф электросчетчика / После поступления предоплаты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487E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Счет на оплату за оказываемую услугу, договор либо при  необходимости письмо с аргументированным отказом.</w:t>
            </w:r>
          </w:p>
          <w:p w:rsidR="00000000" w:rsidRDefault="00FF487E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Выполнение раб</w:t>
            </w:r>
            <w:r>
              <w:rPr>
                <w:rFonts w:ascii="Times New Roman" w:hAnsi="Times New Roman" w:cs="Times New Roman"/>
                <w:szCs w:val="20"/>
              </w:rPr>
              <w:t>от персоналом АО «Орелоблэнерго»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487E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000000" w:rsidRDefault="00FF487E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 течении 15-ти рабочих дней после поступления предоплаты или согласно договора </w:t>
            </w: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487E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487E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487E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487E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487E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487E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487E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487E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487E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Обслуживание потребителя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487E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Составление отчетной документации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487E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Комплект отчетных документов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487E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момент выполнения работ</w:t>
            </w: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487E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00000" w:rsidRDefault="00FF487E"/>
    <w:p w:rsidR="00000000" w:rsidRDefault="00FF48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Контактная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информация для направления обращений:</w:t>
      </w:r>
    </w:p>
    <w:p w:rsidR="00000000" w:rsidRDefault="00FF487E">
      <w:r>
        <w:rPr>
          <w:rFonts w:ascii="Times New Roman" w:hAnsi="Times New Roman" w:cs="Times New Roman"/>
          <w:sz w:val="24"/>
        </w:rPr>
        <w:t>Центр обслуживания потребителей АО «Орелоблэнерго», тел. 8-800-250-19-61.</w:t>
      </w:r>
    </w:p>
    <w:p w:rsidR="00FF487E" w:rsidRDefault="00FF487E"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tsop@oreloblenergo.ru</w:t>
        </w:r>
      </w:hyperlink>
    </w:p>
    <w:sectPr w:rsidR="00FF487E">
      <w:pgSz w:w="11906" w:h="16838"/>
      <w:pgMar w:top="863" w:right="452" w:bottom="937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76"/>
    <w:rsid w:val="00F27676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op@orelobl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2013-08-09T07:33:00Z</cp:lastPrinted>
  <dcterms:created xsi:type="dcterms:W3CDTF">2020-02-19T13:58:00Z</dcterms:created>
  <dcterms:modified xsi:type="dcterms:W3CDTF">2020-02-19T13:58:00Z</dcterms:modified>
</cp:coreProperties>
</file>