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2B" w:rsidRPr="004C7BA5" w:rsidRDefault="005A392B" w:rsidP="005A392B">
      <w:pPr>
        <w:ind w:left="4536"/>
        <w:rPr>
          <w:rFonts w:cs="Helios-Regular"/>
          <w:b/>
        </w:rPr>
      </w:pPr>
      <w:r w:rsidRPr="004C7BA5">
        <w:rPr>
          <w:rFonts w:cs="Helios-Regular"/>
          <w:b/>
        </w:rPr>
        <w:t>Утверждаю:</w:t>
      </w:r>
    </w:p>
    <w:p w:rsidR="005A392B" w:rsidRPr="004C7BA5" w:rsidRDefault="005A392B" w:rsidP="005A392B">
      <w:pPr>
        <w:ind w:left="4536"/>
        <w:rPr>
          <w:rFonts w:cs="Helios-Regular"/>
        </w:rPr>
      </w:pPr>
    </w:p>
    <w:p w:rsidR="005A392B" w:rsidRPr="004C7BA5" w:rsidRDefault="004C7BA5" w:rsidP="005A392B">
      <w:pPr>
        <w:ind w:left="4536"/>
      </w:pPr>
      <w:r w:rsidRPr="004C7BA5">
        <w:t>Заместитель генерального директора по экономике и финансам</w:t>
      </w:r>
      <w:r w:rsidR="0047220E" w:rsidRPr="004C7BA5">
        <w:t xml:space="preserve"> АО «Орелоблэнерго»</w:t>
      </w:r>
    </w:p>
    <w:p w:rsidR="0047220E" w:rsidRPr="004C7BA5" w:rsidRDefault="0047220E" w:rsidP="005A392B">
      <w:pPr>
        <w:ind w:left="4536"/>
        <w:rPr>
          <w:rFonts w:cs="Helios-Regular"/>
        </w:rPr>
      </w:pPr>
    </w:p>
    <w:p w:rsidR="005A392B" w:rsidRPr="004C7BA5" w:rsidRDefault="005A392B" w:rsidP="005A392B">
      <w:pPr>
        <w:ind w:left="4536"/>
        <w:rPr>
          <w:rFonts w:cs="Helios-Regular"/>
          <w:u w:val="single"/>
        </w:rPr>
      </w:pPr>
      <w:r w:rsidRPr="004C7BA5">
        <w:rPr>
          <w:rFonts w:cs="Helios-Regular"/>
        </w:rPr>
        <w:t>_____________________</w:t>
      </w:r>
      <w:r w:rsidR="00F3291E" w:rsidRPr="004C7BA5">
        <w:rPr>
          <w:rFonts w:cs="Helios-Regular"/>
        </w:rPr>
        <w:t xml:space="preserve">   </w:t>
      </w:r>
      <w:proofErr w:type="spellStart"/>
      <w:r w:rsidR="004C7BA5" w:rsidRPr="004C7BA5">
        <w:rPr>
          <w:rFonts w:cs="Helios-Regular"/>
        </w:rPr>
        <w:t>Е.А.Леонова</w:t>
      </w:r>
      <w:proofErr w:type="spellEnd"/>
    </w:p>
    <w:p w:rsidR="00DB18C0" w:rsidRPr="0025707A" w:rsidRDefault="00DB18C0" w:rsidP="00D90D1E">
      <w:pPr>
        <w:jc w:val="center"/>
        <w:outlineLvl w:val="0"/>
        <w:rPr>
          <w:sz w:val="22"/>
          <w:szCs w:val="22"/>
        </w:rPr>
      </w:pPr>
    </w:p>
    <w:p w:rsidR="00DB18C0" w:rsidRDefault="00DB18C0" w:rsidP="00D90D1E">
      <w:pPr>
        <w:jc w:val="center"/>
        <w:outlineLvl w:val="0"/>
        <w:rPr>
          <w:b/>
          <w:sz w:val="22"/>
          <w:szCs w:val="22"/>
        </w:rPr>
      </w:pPr>
    </w:p>
    <w:p w:rsidR="00C759B8" w:rsidRDefault="00C759B8" w:rsidP="00D90D1E">
      <w:pPr>
        <w:jc w:val="center"/>
        <w:outlineLvl w:val="0"/>
        <w:rPr>
          <w:sz w:val="22"/>
          <w:szCs w:val="22"/>
        </w:rPr>
      </w:pPr>
    </w:p>
    <w:p w:rsidR="005D4E2A" w:rsidRPr="0025707A" w:rsidRDefault="005D4E2A" w:rsidP="00D90D1E">
      <w:pPr>
        <w:jc w:val="center"/>
        <w:outlineLvl w:val="0"/>
        <w:rPr>
          <w:sz w:val="22"/>
          <w:szCs w:val="22"/>
        </w:rPr>
      </w:pPr>
    </w:p>
    <w:p w:rsidR="00435870" w:rsidRPr="004C7BA5" w:rsidRDefault="00435870" w:rsidP="00D90D1E">
      <w:pPr>
        <w:jc w:val="center"/>
        <w:outlineLvl w:val="0"/>
      </w:pPr>
      <w:r w:rsidRPr="004C7BA5">
        <w:t>ИЗВЕЩЕНИЕ</w:t>
      </w:r>
      <w:r w:rsidR="00C76AF9" w:rsidRPr="004C7BA5">
        <w:t xml:space="preserve"> № </w:t>
      </w:r>
      <w:r w:rsidR="00A71381">
        <w:t>3</w:t>
      </w:r>
      <w:r w:rsidR="00C76AF9" w:rsidRPr="004C7BA5">
        <w:t xml:space="preserve"> от </w:t>
      </w:r>
      <w:r w:rsidR="00A71381">
        <w:t xml:space="preserve">17 июня </w:t>
      </w:r>
      <w:r w:rsidR="00C76AF9" w:rsidRPr="004C7BA5">
        <w:t>2020г</w:t>
      </w:r>
    </w:p>
    <w:p w:rsidR="00757D5D" w:rsidRDefault="00B9557A" w:rsidP="00B9557A">
      <w:pPr>
        <w:jc w:val="center"/>
        <w:outlineLvl w:val="0"/>
      </w:pPr>
      <w:r>
        <w:t>о</w:t>
      </w:r>
      <w:r w:rsidRPr="004C7BA5">
        <w:t xml:space="preserve"> проведении открытого аукциона по продаже движимого имущества </w:t>
      </w:r>
    </w:p>
    <w:p w:rsidR="00B9557A" w:rsidRDefault="00B9557A" w:rsidP="00B9557A">
      <w:pPr>
        <w:jc w:val="center"/>
        <w:outlineLvl w:val="0"/>
      </w:pPr>
    </w:p>
    <w:p w:rsidR="00B9557A" w:rsidRPr="004C7BA5" w:rsidRDefault="00B9557A" w:rsidP="00B9557A">
      <w:pPr>
        <w:jc w:val="center"/>
        <w:outlineLvl w:val="0"/>
      </w:pPr>
    </w:p>
    <w:p w:rsidR="00B9557A" w:rsidRPr="006D75DE" w:rsidRDefault="00B9557A" w:rsidP="00B9557A">
      <w:pPr>
        <w:ind w:firstLine="708"/>
        <w:jc w:val="both"/>
        <w:rPr>
          <w:b/>
        </w:rPr>
      </w:pPr>
      <w:r w:rsidRPr="006D75DE">
        <w:rPr>
          <w:b/>
        </w:rPr>
        <w:t>АО «Орелоблэнерго» извещает о проведении открытого аукциона по продаже движимого имущества (</w:t>
      </w:r>
      <w:r w:rsidR="00A71381">
        <w:rPr>
          <w:b/>
        </w:rPr>
        <w:t>трансформаторы б/у</w:t>
      </w:r>
      <w:r w:rsidRPr="006D75DE">
        <w:rPr>
          <w:b/>
        </w:rPr>
        <w:t>), принадлежащего на праве собственности АО «Орелоблэнерго»</w:t>
      </w:r>
      <w:r>
        <w:rPr>
          <w:b/>
        </w:rPr>
        <w:t>.</w:t>
      </w:r>
    </w:p>
    <w:p w:rsidR="00435870" w:rsidRPr="004C7BA5" w:rsidRDefault="00435870" w:rsidP="00D90D1E">
      <w:pPr>
        <w:jc w:val="both"/>
      </w:pPr>
    </w:p>
    <w:p w:rsidR="0047220E" w:rsidRPr="004C7BA5" w:rsidRDefault="00435870" w:rsidP="00602AC3">
      <w:pPr>
        <w:jc w:val="both"/>
      </w:pPr>
      <w:r w:rsidRPr="004C7BA5">
        <w:rPr>
          <w:b/>
        </w:rPr>
        <w:t>Продавец</w:t>
      </w:r>
      <w:r w:rsidR="00C40CFF" w:rsidRPr="004C7BA5">
        <w:rPr>
          <w:b/>
        </w:rPr>
        <w:t xml:space="preserve"> (Организатор)</w:t>
      </w:r>
      <w:r w:rsidR="000C5454" w:rsidRPr="004C7BA5">
        <w:rPr>
          <w:b/>
        </w:rPr>
        <w:t xml:space="preserve">: </w:t>
      </w:r>
      <w:r w:rsidR="0047220E" w:rsidRPr="004C7BA5">
        <w:rPr>
          <w:b/>
        </w:rPr>
        <w:t>АО «Орелоблэнерго»</w:t>
      </w:r>
    </w:p>
    <w:p w:rsidR="00435870" w:rsidRPr="004C7BA5" w:rsidRDefault="00435870" w:rsidP="00602AC3">
      <w:pPr>
        <w:jc w:val="both"/>
        <w:rPr>
          <w:spacing w:val="-4"/>
        </w:rPr>
      </w:pPr>
      <w:r w:rsidRPr="004C7BA5">
        <w:t xml:space="preserve">Юридический адрес: </w:t>
      </w:r>
      <w:r w:rsidR="0047220E" w:rsidRPr="004C7BA5">
        <w:rPr>
          <w:spacing w:val="-4"/>
        </w:rPr>
        <w:t>г. Орел, пл. Поликарпова. 8</w:t>
      </w:r>
    </w:p>
    <w:p w:rsidR="0047220E" w:rsidRPr="004C7BA5" w:rsidRDefault="0047220E" w:rsidP="00602AC3">
      <w:pPr>
        <w:jc w:val="both"/>
        <w:rPr>
          <w:spacing w:val="-4"/>
        </w:rPr>
      </w:pPr>
      <w:r w:rsidRPr="004C7BA5">
        <w:t>Фактическое месторасположение:</w:t>
      </w:r>
      <w:r w:rsidR="000C5454" w:rsidRPr="004C7BA5">
        <w:t xml:space="preserve"> </w:t>
      </w:r>
      <w:r w:rsidRPr="004C7BA5">
        <w:rPr>
          <w:spacing w:val="-4"/>
        </w:rPr>
        <w:t>г. Орел, пл. Поликарпова. 8</w:t>
      </w:r>
    </w:p>
    <w:p w:rsidR="000C5454" w:rsidRPr="004C7BA5" w:rsidRDefault="00644707" w:rsidP="00602AC3">
      <w:pPr>
        <w:jc w:val="both"/>
      </w:pPr>
      <w:r w:rsidRPr="004C7BA5">
        <w:rPr>
          <w:b/>
        </w:rPr>
        <w:t>Форма проведения аукциона</w:t>
      </w:r>
      <w:r w:rsidRPr="004C7BA5">
        <w:t xml:space="preserve"> - </w:t>
      </w:r>
      <w:r w:rsidR="000C5454" w:rsidRPr="004C7BA5">
        <w:t>торги в форме</w:t>
      </w:r>
      <w:r w:rsidR="0050130D" w:rsidRPr="004C7BA5">
        <w:t xml:space="preserve"> аукциона</w:t>
      </w:r>
      <w:r w:rsidR="000C5454" w:rsidRPr="004C7BA5">
        <w:t xml:space="preserve"> открытого по составу участников и открытые по форме подачи предложения.</w:t>
      </w:r>
    </w:p>
    <w:p w:rsidR="00644707" w:rsidRPr="004C7BA5" w:rsidRDefault="00644707" w:rsidP="00602AC3">
      <w:pPr>
        <w:jc w:val="both"/>
      </w:pPr>
      <w:proofErr w:type="gramStart"/>
      <w:r w:rsidRPr="004C7BA5">
        <w:rPr>
          <w:b/>
        </w:rPr>
        <w:t>Срок приема заявок</w:t>
      </w:r>
      <w:r w:rsidR="0070157F" w:rsidRPr="004C7BA5">
        <w:rPr>
          <w:b/>
        </w:rPr>
        <w:t xml:space="preserve"> с прилагаемыми к ним документам</w:t>
      </w:r>
      <w:r w:rsidRPr="004C7BA5">
        <w:rPr>
          <w:b/>
        </w:rPr>
        <w:t xml:space="preserve"> - </w:t>
      </w:r>
      <w:r w:rsidRPr="004C7BA5">
        <w:t xml:space="preserve">с </w:t>
      </w:r>
      <w:r w:rsidR="00A71381" w:rsidRPr="00B10554">
        <w:rPr>
          <w:b/>
          <w:highlight w:val="yellow"/>
          <w:u w:val="single"/>
        </w:rPr>
        <w:t>18</w:t>
      </w:r>
      <w:r w:rsidR="00340C4D" w:rsidRPr="00B10554">
        <w:rPr>
          <w:b/>
          <w:highlight w:val="yellow"/>
          <w:u w:val="single"/>
        </w:rPr>
        <w:t>.</w:t>
      </w:r>
      <w:r w:rsidR="00A71381" w:rsidRPr="00B10554">
        <w:rPr>
          <w:b/>
          <w:highlight w:val="yellow"/>
          <w:u w:val="single"/>
        </w:rPr>
        <w:t>06</w:t>
      </w:r>
      <w:r w:rsidR="00340C4D" w:rsidRPr="00B10554">
        <w:rPr>
          <w:b/>
          <w:highlight w:val="yellow"/>
          <w:u w:val="single"/>
        </w:rPr>
        <w:t>.20</w:t>
      </w:r>
      <w:r w:rsidR="0047220E" w:rsidRPr="00B10554">
        <w:rPr>
          <w:b/>
          <w:highlight w:val="yellow"/>
          <w:u w:val="single"/>
        </w:rPr>
        <w:t>20</w:t>
      </w:r>
      <w:r w:rsidR="00B24542" w:rsidRPr="00B10554">
        <w:rPr>
          <w:b/>
          <w:highlight w:val="yellow"/>
          <w:u w:val="single"/>
        </w:rPr>
        <w:t xml:space="preserve"> года</w:t>
      </w:r>
      <w:r w:rsidR="000C5454" w:rsidRPr="00B10554">
        <w:rPr>
          <w:b/>
          <w:highlight w:val="yellow"/>
          <w:u w:val="single"/>
        </w:rPr>
        <w:t xml:space="preserve"> </w:t>
      </w:r>
      <w:r w:rsidR="00287428" w:rsidRPr="00B10554">
        <w:rPr>
          <w:b/>
          <w:highlight w:val="yellow"/>
          <w:u w:val="single"/>
        </w:rPr>
        <w:t xml:space="preserve">до </w:t>
      </w:r>
      <w:r w:rsidR="00A71381" w:rsidRPr="00B10554">
        <w:rPr>
          <w:b/>
          <w:highlight w:val="yellow"/>
          <w:u w:val="single"/>
        </w:rPr>
        <w:t>15</w:t>
      </w:r>
      <w:r w:rsidR="00287428" w:rsidRPr="00B10554">
        <w:rPr>
          <w:b/>
          <w:highlight w:val="yellow"/>
          <w:u w:val="single"/>
        </w:rPr>
        <w:t>-00 ча</w:t>
      </w:r>
      <w:r w:rsidR="00A71381" w:rsidRPr="00B10554">
        <w:rPr>
          <w:b/>
          <w:highlight w:val="yellow"/>
          <w:u w:val="single"/>
        </w:rPr>
        <w:t>со</w:t>
      </w:r>
      <w:r w:rsidR="00287428" w:rsidRPr="00B10554">
        <w:rPr>
          <w:b/>
          <w:highlight w:val="yellow"/>
          <w:u w:val="single"/>
        </w:rPr>
        <w:t>в</w:t>
      </w:r>
      <w:r w:rsidRPr="00B10554">
        <w:rPr>
          <w:b/>
          <w:highlight w:val="yellow"/>
          <w:u w:val="single"/>
        </w:rPr>
        <w:t xml:space="preserve"> </w:t>
      </w:r>
      <w:r w:rsidR="00A71381" w:rsidRPr="00B10554">
        <w:rPr>
          <w:b/>
          <w:highlight w:val="yellow"/>
          <w:u w:val="single"/>
        </w:rPr>
        <w:t>17</w:t>
      </w:r>
      <w:r w:rsidR="00340C4D" w:rsidRPr="00B10554">
        <w:rPr>
          <w:b/>
          <w:highlight w:val="yellow"/>
          <w:u w:val="single"/>
        </w:rPr>
        <w:t>.</w:t>
      </w:r>
      <w:r w:rsidR="00A71381" w:rsidRPr="00B10554">
        <w:rPr>
          <w:b/>
          <w:highlight w:val="yellow"/>
          <w:u w:val="single"/>
        </w:rPr>
        <w:t>07</w:t>
      </w:r>
      <w:r w:rsidR="0084576C" w:rsidRPr="00B10554">
        <w:rPr>
          <w:b/>
          <w:highlight w:val="yellow"/>
          <w:u w:val="single"/>
        </w:rPr>
        <w:t>.20</w:t>
      </w:r>
      <w:r w:rsidR="00FD1963" w:rsidRPr="00B10554">
        <w:rPr>
          <w:b/>
          <w:highlight w:val="yellow"/>
          <w:u w:val="single"/>
        </w:rPr>
        <w:t>20</w:t>
      </w:r>
      <w:r w:rsidR="00B24542" w:rsidRPr="00B10554">
        <w:rPr>
          <w:b/>
          <w:highlight w:val="yellow"/>
          <w:u w:val="single"/>
        </w:rPr>
        <w:t xml:space="preserve"> года</w:t>
      </w:r>
      <w:r w:rsidR="00B41187" w:rsidRPr="00A71381">
        <w:rPr>
          <w:color w:val="7030A0"/>
          <w:highlight w:val="yellow"/>
        </w:rPr>
        <w:t xml:space="preserve"> </w:t>
      </w:r>
      <w:r w:rsidR="00B41187" w:rsidRPr="00A71381">
        <w:rPr>
          <w:highlight w:val="yellow"/>
        </w:rPr>
        <w:t>включительно</w:t>
      </w:r>
      <w:r w:rsidRPr="00A71381">
        <w:rPr>
          <w:highlight w:val="yellow"/>
        </w:rPr>
        <w:t xml:space="preserve"> в рабочие дни</w:t>
      </w:r>
      <w:r w:rsidR="00D717E4" w:rsidRPr="00A71381">
        <w:rPr>
          <w:highlight w:val="yellow"/>
        </w:rPr>
        <w:t xml:space="preserve"> (понедельник-четверг</w:t>
      </w:r>
      <w:r w:rsidRPr="00A71381">
        <w:rPr>
          <w:highlight w:val="yellow"/>
        </w:rPr>
        <w:t xml:space="preserve"> с 8</w:t>
      </w:r>
      <w:r w:rsidR="0070157F" w:rsidRPr="00A71381">
        <w:rPr>
          <w:highlight w:val="yellow"/>
        </w:rPr>
        <w:t xml:space="preserve"> ч.00 мин.</w:t>
      </w:r>
      <w:r w:rsidRPr="00A71381">
        <w:rPr>
          <w:highlight w:val="yellow"/>
        </w:rPr>
        <w:t xml:space="preserve"> до 1</w:t>
      </w:r>
      <w:r w:rsidR="00B45DDB" w:rsidRPr="00A71381">
        <w:rPr>
          <w:highlight w:val="yellow"/>
        </w:rPr>
        <w:t>6</w:t>
      </w:r>
      <w:r w:rsidR="0070157F" w:rsidRPr="00A71381">
        <w:rPr>
          <w:highlight w:val="yellow"/>
        </w:rPr>
        <w:t xml:space="preserve"> ч.00 мин.</w:t>
      </w:r>
      <w:r w:rsidR="00D717E4" w:rsidRPr="00A71381">
        <w:rPr>
          <w:highlight w:val="yellow"/>
        </w:rPr>
        <w:t>, пятница с 8 ч.00 мин. до 1</w:t>
      </w:r>
      <w:r w:rsidR="00B45DDB" w:rsidRPr="00A71381">
        <w:rPr>
          <w:highlight w:val="yellow"/>
        </w:rPr>
        <w:t>5</w:t>
      </w:r>
      <w:r w:rsidR="00D717E4" w:rsidRPr="00A71381">
        <w:rPr>
          <w:highlight w:val="yellow"/>
        </w:rPr>
        <w:t xml:space="preserve"> ч.00 мин.</w:t>
      </w:r>
      <w:r w:rsidR="00B45DDB" w:rsidRPr="00A71381">
        <w:rPr>
          <w:highlight w:val="yellow"/>
        </w:rPr>
        <w:t xml:space="preserve">, с перерывом на обед с 12 ч. 00 мин. до 12 ч. </w:t>
      </w:r>
      <w:r w:rsidR="0047220E" w:rsidRPr="00A71381">
        <w:rPr>
          <w:highlight w:val="yellow"/>
        </w:rPr>
        <w:t>45</w:t>
      </w:r>
      <w:r w:rsidR="00B45DDB" w:rsidRPr="00A71381">
        <w:rPr>
          <w:highlight w:val="yellow"/>
        </w:rPr>
        <w:t xml:space="preserve"> мин.</w:t>
      </w:r>
      <w:r w:rsidR="00D717E4" w:rsidRPr="00A71381">
        <w:rPr>
          <w:highlight w:val="yellow"/>
        </w:rPr>
        <w:t>)</w:t>
      </w:r>
      <w:proofErr w:type="gramEnd"/>
    </w:p>
    <w:p w:rsidR="00B41187" w:rsidRPr="00B107D3" w:rsidRDefault="00B41187" w:rsidP="00602AC3">
      <w:pPr>
        <w:jc w:val="both"/>
      </w:pPr>
      <w:r w:rsidRPr="00B107D3">
        <w:t xml:space="preserve">Адрес места приема заявок: </w:t>
      </w:r>
      <w:r w:rsidR="0047220E" w:rsidRPr="004C7BA5">
        <w:t>г. Орел. Пл. Поликарпова. 8</w:t>
      </w:r>
      <w:r w:rsidR="008A6468" w:rsidRPr="004C7BA5">
        <w:t>, каб</w:t>
      </w:r>
      <w:r w:rsidR="00FD1963" w:rsidRPr="004C7BA5">
        <w:t>инет</w:t>
      </w:r>
      <w:r w:rsidR="008A6468" w:rsidRPr="004C7BA5">
        <w:t xml:space="preserve"> </w:t>
      </w:r>
      <w:r w:rsidR="0047220E" w:rsidRPr="00B107D3">
        <w:t>5</w:t>
      </w:r>
      <w:r w:rsidR="004C7BA5" w:rsidRPr="00B107D3">
        <w:t>8</w:t>
      </w:r>
      <w:r w:rsidR="0047220E" w:rsidRPr="00B107D3">
        <w:t xml:space="preserve"> (ОМТС)</w:t>
      </w:r>
    </w:p>
    <w:p w:rsidR="00644707" w:rsidRPr="004C7BA5" w:rsidRDefault="00644707" w:rsidP="00602AC3">
      <w:pPr>
        <w:jc w:val="both"/>
      </w:pPr>
      <w:r w:rsidRPr="004C7BA5">
        <w:rPr>
          <w:b/>
        </w:rPr>
        <w:t>Дата признания претендентов участниками аукциона</w:t>
      </w:r>
      <w:r w:rsidR="00B24542" w:rsidRPr="00A71381">
        <w:rPr>
          <w:highlight w:val="yellow"/>
        </w:rPr>
        <w:t xml:space="preserve">: </w:t>
      </w:r>
      <w:r w:rsidR="00A71381" w:rsidRPr="00A71381">
        <w:rPr>
          <w:highlight w:val="yellow"/>
        </w:rPr>
        <w:t>20</w:t>
      </w:r>
      <w:r w:rsidR="00340C4D" w:rsidRPr="00A71381">
        <w:rPr>
          <w:highlight w:val="yellow"/>
        </w:rPr>
        <w:t>.</w:t>
      </w:r>
      <w:r w:rsidR="00A71381" w:rsidRPr="00A71381">
        <w:rPr>
          <w:highlight w:val="yellow"/>
        </w:rPr>
        <w:t>07</w:t>
      </w:r>
      <w:r w:rsidR="00340C4D" w:rsidRPr="00A71381">
        <w:rPr>
          <w:highlight w:val="yellow"/>
        </w:rPr>
        <w:t>.20</w:t>
      </w:r>
      <w:r w:rsidR="00FD1963" w:rsidRPr="00A71381">
        <w:rPr>
          <w:highlight w:val="yellow"/>
        </w:rPr>
        <w:t>20</w:t>
      </w:r>
      <w:r w:rsidR="00B24542" w:rsidRPr="00A71381">
        <w:rPr>
          <w:highlight w:val="yellow"/>
        </w:rPr>
        <w:t xml:space="preserve"> года</w:t>
      </w:r>
      <w:r w:rsidR="00B24542" w:rsidRPr="004C7BA5">
        <w:t>.</w:t>
      </w:r>
    </w:p>
    <w:p w:rsidR="00644707" w:rsidRPr="004C7BA5" w:rsidRDefault="00644707" w:rsidP="00602AC3">
      <w:pPr>
        <w:jc w:val="both"/>
      </w:pPr>
      <w:r w:rsidRPr="004C7BA5">
        <w:rPr>
          <w:b/>
        </w:rPr>
        <w:t>Дата аукциона:</w:t>
      </w:r>
      <w:r w:rsidR="00340C4D" w:rsidRPr="004C7BA5">
        <w:rPr>
          <w:b/>
        </w:rPr>
        <w:t xml:space="preserve"> </w:t>
      </w:r>
      <w:r w:rsidR="00A71381" w:rsidRPr="00A71381">
        <w:rPr>
          <w:highlight w:val="yellow"/>
        </w:rPr>
        <w:t>21</w:t>
      </w:r>
      <w:r w:rsidR="00340C4D" w:rsidRPr="00A71381">
        <w:rPr>
          <w:highlight w:val="yellow"/>
        </w:rPr>
        <w:t>.</w:t>
      </w:r>
      <w:r w:rsidR="00A71381" w:rsidRPr="00A71381">
        <w:rPr>
          <w:highlight w:val="yellow"/>
        </w:rPr>
        <w:t>07</w:t>
      </w:r>
      <w:r w:rsidR="00340C4D" w:rsidRPr="00A71381">
        <w:rPr>
          <w:highlight w:val="yellow"/>
        </w:rPr>
        <w:t>.20</w:t>
      </w:r>
      <w:r w:rsidR="00FD1963" w:rsidRPr="00A71381">
        <w:rPr>
          <w:highlight w:val="yellow"/>
        </w:rPr>
        <w:t>20</w:t>
      </w:r>
      <w:r w:rsidR="00B24542" w:rsidRPr="00A71381">
        <w:rPr>
          <w:highlight w:val="yellow"/>
        </w:rPr>
        <w:t xml:space="preserve"> года</w:t>
      </w:r>
      <w:r w:rsidRPr="00A71381">
        <w:rPr>
          <w:highlight w:val="yellow"/>
        </w:rPr>
        <w:t xml:space="preserve"> в </w:t>
      </w:r>
      <w:r w:rsidR="00FD1963" w:rsidRPr="00A71381">
        <w:rPr>
          <w:highlight w:val="yellow"/>
        </w:rPr>
        <w:t>11</w:t>
      </w:r>
      <w:r w:rsidRPr="00A71381">
        <w:rPr>
          <w:highlight w:val="yellow"/>
        </w:rPr>
        <w:t>-00</w:t>
      </w:r>
      <w:r w:rsidRPr="004C7BA5">
        <w:t xml:space="preserve"> по адресу </w:t>
      </w:r>
      <w:r w:rsidR="0047220E" w:rsidRPr="004C7BA5">
        <w:t>г. Орел. Пл. Поликарпова. 8</w:t>
      </w:r>
      <w:r w:rsidR="008A6468" w:rsidRPr="004C7BA5">
        <w:t>,</w:t>
      </w:r>
      <w:r w:rsidR="00B24542" w:rsidRPr="004C7BA5">
        <w:t xml:space="preserve"> актовый зал</w:t>
      </w:r>
      <w:r w:rsidR="00FD1963" w:rsidRPr="004C7BA5">
        <w:t>.</w:t>
      </w:r>
    </w:p>
    <w:p w:rsidR="00677FB5" w:rsidRPr="004C7BA5" w:rsidRDefault="00677FB5" w:rsidP="00602AC3">
      <w:pPr>
        <w:pStyle w:val="a8"/>
        <w:spacing w:before="0" w:beforeAutospacing="0" w:after="0" w:afterAutospacing="0"/>
        <w:jc w:val="both"/>
        <w:rPr>
          <w:rFonts w:ascii="Times New Roman" w:hAnsi="Times New Roman"/>
          <w:sz w:val="24"/>
          <w:szCs w:val="24"/>
        </w:rPr>
      </w:pPr>
      <w:r w:rsidRPr="004C7BA5">
        <w:rPr>
          <w:rFonts w:ascii="Times New Roman" w:hAnsi="Times New Roman"/>
          <w:b/>
          <w:sz w:val="24"/>
          <w:szCs w:val="24"/>
        </w:rPr>
        <w:t>Наличие обременений:</w:t>
      </w:r>
      <w:r w:rsidRPr="004C7BA5">
        <w:rPr>
          <w:rFonts w:ascii="Times New Roman" w:hAnsi="Times New Roman"/>
          <w:sz w:val="24"/>
          <w:szCs w:val="24"/>
        </w:rPr>
        <w:t xml:space="preserve"> отсутствуют.</w:t>
      </w:r>
    </w:p>
    <w:p w:rsidR="006E0C01" w:rsidRPr="004C7BA5" w:rsidRDefault="006E0C01" w:rsidP="00602AC3">
      <w:pPr>
        <w:pStyle w:val="a8"/>
        <w:spacing w:before="0" w:beforeAutospacing="0" w:after="0" w:afterAutospacing="0"/>
        <w:jc w:val="both"/>
        <w:rPr>
          <w:rFonts w:ascii="Times New Roman" w:hAnsi="Times New Roman"/>
          <w:sz w:val="24"/>
          <w:szCs w:val="24"/>
        </w:rPr>
      </w:pPr>
    </w:p>
    <w:p w:rsidR="006E0C01" w:rsidRDefault="004D2CC3" w:rsidP="00602AC3">
      <w:pPr>
        <w:jc w:val="both"/>
      </w:pPr>
      <w:r w:rsidRPr="004C7BA5">
        <w:rPr>
          <w:b/>
        </w:rPr>
        <w:t xml:space="preserve">1. </w:t>
      </w:r>
      <w:r w:rsidR="006E0C01" w:rsidRPr="004C7BA5">
        <w:rPr>
          <w:b/>
        </w:rPr>
        <w:t>Выставляемое на Аукцион имущество (далее – Имущество)</w:t>
      </w:r>
      <w:r w:rsidR="006E0C01" w:rsidRPr="004C7BA5">
        <w:t xml:space="preserve">: </w:t>
      </w:r>
    </w:p>
    <w:p w:rsidR="00A71381" w:rsidRDefault="00A71381" w:rsidP="00602AC3">
      <w:pPr>
        <w:jc w:val="both"/>
      </w:pPr>
    </w:p>
    <w:p w:rsidR="00A71381" w:rsidRDefault="00A71381" w:rsidP="00602AC3">
      <w:pPr>
        <w:jc w:val="both"/>
      </w:pPr>
      <w:r>
        <w:t>Лот 1. Трансформаторы силовые (б/у) прошедшие испытания</w:t>
      </w:r>
    </w:p>
    <w:p w:rsidR="0018297A" w:rsidRDefault="0018297A" w:rsidP="0018297A">
      <w:pPr>
        <w:jc w:val="both"/>
      </w:pPr>
      <w:r>
        <w:t>Цена лота 1 составляет 954000 рублей</w:t>
      </w:r>
    </w:p>
    <w:p w:rsidR="0018297A" w:rsidRDefault="0018297A" w:rsidP="0018297A">
      <w:pPr>
        <w:spacing w:before="240" w:line="360" w:lineRule="auto"/>
        <w:jc w:val="both"/>
      </w:pPr>
      <w:r w:rsidRPr="00A71381">
        <w:t xml:space="preserve">Шаг повышения цены составляет 3% от начальной цены лота и составляет </w:t>
      </w:r>
      <w:r>
        <w:t>28 620 рублей</w:t>
      </w:r>
    </w:p>
    <w:p w:rsidR="0018297A" w:rsidRDefault="0018297A" w:rsidP="00602AC3">
      <w:pPr>
        <w:jc w:val="both"/>
      </w:pPr>
    </w:p>
    <w:p w:rsidR="00A71381" w:rsidRDefault="00A71381" w:rsidP="00602AC3">
      <w:pPr>
        <w:jc w:val="both"/>
      </w:pPr>
    </w:p>
    <w:tbl>
      <w:tblPr>
        <w:tblStyle w:val="af9"/>
        <w:tblW w:w="9684" w:type="dxa"/>
        <w:tblLayout w:type="fixed"/>
        <w:tblLook w:val="04A0" w:firstRow="1" w:lastRow="0" w:firstColumn="1" w:lastColumn="0" w:noHBand="0" w:noVBand="1"/>
      </w:tblPr>
      <w:tblGrid>
        <w:gridCol w:w="1101"/>
        <w:gridCol w:w="2268"/>
        <w:gridCol w:w="1386"/>
        <w:gridCol w:w="2464"/>
        <w:gridCol w:w="2465"/>
      </w:tblGrid>
      <w:tr w:rsidR="00A71381" w:rsidRPr="00C15714" w:rsidTr="00A71381">
        <w:tc>
          <w:tcPr>
            <w:tcW w:w="1101" w:type="dxa"/>
          </w:tcPr>
          <w:p w:rsidR="00A71381" w:rsidRPr="00C15714" w:rsidRDefault="00A71381" w:rsidP="00B10554">
            <w:pPr>
              <w:ind w:right="-881"/>
              <w:rPr>
                <w:sz w:val="26"/>
                <w:szCs w:val="26"/>
              </w:rPr>
            </w:pPr>
            <w:r w:rsidRPr="00C15714">
              <w:rPr>
                <w:sz w:val="26"/>
                <w:szCs w:val="26"/>
              </w:rPr>
              <w:t xml:space="preserve">№ </w:t>
            </w:r>
            <w:proofErr w:type="gramStart"/>
            <w:r w:rsidRPr="00C15714">
              <w:rPr>
                <w:sz w:val="26"/>
                <w:szCs w:val="26"/>
              </w:rPr>
              <w:t>п</w:t>
            </w:r>
            <w:proofErr w:type="gramEnd"/>
            <w:r w:rsidRPr="00C15714">
              <w:rPr>
                <w:sz w:val="26"/>
                <w:szCs w:val="26"/>
              </w:rPr>
              <w:t>/п</w:t>
            </w:r>
          </w:p>
        </w:tc>
        <w:tc>
          <w:tcPr>
            <w:tcW w:w="2268" w:type="dxa"/>
          </w:tcPr>
          <w:p w:rsidR="00A71381" w:rsidRPr="00C15714" w:rsidRDefault="00A71381" w:rsidP="00A71381">
            <w:pPr>
              <w:ind w:right="34"/>
              <w:rPr>
                <w:sz w:val="26"/>
                <w:szCs w:val="26"/>
              </w:rPr>
            </w:pPr>
            <w:r w:rsidRPr="00C15714">
              <w:rPr>
                <w:sz w:val="26"/>
                <w:szCs w:val="26"/>
              </w:rPr>
              <w:t>Наименование товаров</w:t>
            </w:r>
          </w:p>
        </w:tc>
        <w:tc>
          <w:tcPr>
            <w:tcW w:w="1386" w:type="dxa"/>
          </w:tcPr>
          <w:p w:rsidR="00A71381" w:rsidRPr="00C15714" w:rsidRDefault="00A71381" w:rsidP="00B10554">
            <w:pPr>
              <w:tabs>
                <w:tab w:val="left" w:pos="2"/>
              </w:tabs>
              <w:ind w:right="175"/>
              <w:rPr>
                <w:sz w:val="26"/>
                <w:szCs w:val="26"/>
              </w:rPr>
            </w:pPr>
            <w:r w:rsidRPr="00C15714">
              <w:rPr>
                <w:sz w:val="26"/>
                <w:szCs w:val="26"/>
              </w:rPr>
              <w:t>Кол-во</w:t>
            </w:r>
          </w:p>
        </w:tc>
        <w:tc>
          <w:tcPr>
            <w:tcW w:w="2464" w:type="dxa"/>
          </w:tcPr>
          <w:p w:rsidR="00A71381" w:rsidRPr="00C15714" w:rsidRDefault="00A71381" w:rsidP="00B10554">
            <w:pPr>
              <w:ind w:right="230"/>
              <w:rPr>
                <w:sz w:val="26"/>
                <w:szCs w:val="26"/>
              </w:rPr>
            </w:pPr>
            <w:r w:rsidRPr="00C15714">
              <w:rPr>
                <w:sz w:val="26"/>
                <w:szCs w:val="26"/>
              </w:rPr>
              <w:t>Цена за единицу, руб. коп.</w:t>
            </w:r>
          </w:p>
        </w:tc>
        <w:tc>
          <w:tcPr>
            <w:tcW w:w="2465" w:type="dxa"/>
          </w:tcPr>
          <w:p w:rsidR="00A71381" w:rsidRPr="00C15714" w:rsidRDefault="00A71381" w:rsidP="00B10554">
            <w:pPr>
              <w:ind w:right="285"/>
              <w:rPr>
                <w:sz w:val="26"/>
                <w:szCs w:val="26"/>
              </w:rPr>
            </w:pPr>
            <w:r w:rsidRPr="00C15714">
              <w:rPr>
                <w:sz w:val="26"/>
                <w:szCs w:val="26"/>
              </w:rPr>
              <w:t>Стоимость всего, руб. коп</w:t>
            </w:r>
          </w:p>
        </w:tc>
      </w:tr>
      <w:tr w:rsidR="00A71381" w:rsidRPr="00C15714" w:rsidTr="00B10554">
        <w:tc>
          <w:tcPr>
            <w:tcW w:w="9684" w:type="dxa"/>
            <w:gridSpan w:val="5"/>
          </w:tcPr>
          <w:p w:rsidR="00A71381" w:rsidRPr="00C15714" w:rsidRDefault="00A71381" w:rsidP="00A71381">
            <w:pPr>
              <w:jc w:val="both"/>
              <w:rPr>
                <w:sz w:val="26"/>
                <w:szCs w:val="26"/>
              </w:rPr>
            </w:pPr>
            <w:r>
              <w:t>Трансформаторы силовые (б/у) прошедшие испытания в соответствии с протоколами</w:t>
            </w:r>
          </w:p>
        </w:tc>
      </w:tr>
      <w:tr w:rsidR="00A71381" w:rsidRPr="00C15714" w:rsidTr="00A71381">
        <w:tc>
          <w:tcPr>
            <w:tcW w:w="1101" w:type="dxa"/>
          </w:tcPr>
          <w:p w:rsidR="00A71381" w:rsidRPr="00C15714" w:rsidRDefault="00A71381" w:rsidP="00B10554">
            <w:pPr>
              <w:rPr>
                <w:sz w:val="26"/>
                <w:szCs w:val="26"/>
              </w:rPr>
            </w:pPr>
            <w:r w:rsidRPr="00C15714">
              <w:rPr>
                <w:sz w:val="26"/>
                <w:szCs w:val="26"/>
              </w:rPr>
              <w:t>1</w:t>
            </w:r>
          </w:p>
        </w:tc>
        <w:tc>
          <w:tcPr>
            <w:tcW w:w="2268" w:type="dxa"/>
          </w:tcPr>
          <w:p w:rsidR="00A71381" w:rsidRPr="00C15714" w:rsidRDefault="00A71381" w:rsidP="00B10554">
            <w:pPr>
              <w:rPr>
                <w:sz w:val="26"/>
                <w:szCs w:val="26"/>
              </w:rPr>
            </w:pPr>
            <w:r w:rsidRPr="00C15714">
              <w:rPr>
                <w:sz w:val="26"/>
                <w:szCs w:val="26"/>
              </w:rPr>
              <w:t>ТМ 630/10</w:t>
            </w:r>
          </w:p>
        </w:tc>
        <w:tc>
          <w:tcPr>
            <w:tcW w:w="1386" w:type="dxa"/>
          </w:tcPr>
          <w:p w:rsidR="00A71381" w:rsidRPr="00C15714" w:rsidRDefault="00A71381" w:rsidP="00A71381">
            <w:pPr>
              <w:ind w:right="-881"/>
              <w:jc w:val="center"/>
              <w:rPr>
                <w:sz w:val="26"/>
                <w:szCs w:val="26"/>
              </w:rPr>
            </w:pPr>
            <w:r w:rsidRPr="00C15714">
              <w:rPr>
                <w:sz w:val="26"/>
                <w:szCs w:val="26"/>
              </w:rPr>
              <w:t>4</w:t>
            </w:r>
          </w:p>
        </w:tc>
        <w:tc>
          <w:tcPr>
            <w:tcW w:w="2464" w:type="dxa"/>
          </w:tcPr>
          <w:p w:rsidR="00A71381" w:rsidRPr="00C15714" w:rsidRDefault="00A71381" w:rsidP="00A71381">
            <w:pPr>
              <w:ind w:right="-881"/>
              <w:jc w:val="center"/>
              <w:rPr>
                <w:sz w:val="26"/>
                <w:szCs w:val="26"/>
              </w:rPr>
            </w:pPr>
            <w:r>
              <w:rPr>
                <w:sz w:val="26"/>
                <w:szCs w:val="26"/>
              </w:rPr>
              <w:t>72000</w:t>
            </w:r>
          </w:p>
        </w:tc>
        <w:tc>
          <w:tcPr>
            <w:tcW w:w="2465" w:type="dxa"/>
          </w:tcPr>
          <w:p w:rsidR="00A71381" w:rsidRPr="00C15714" w:rsidRDefault="00A71381" w:rsidP="00A71381">
            <w:pPr>
              <w:ind w:right="-881"/>
              <w:jc w:val="center"/>
              <w:rPr>
                <w:sz w:val="26"/>
                <w:szCs w:val="26"/>
              </w:rPr>
            </w:pPr>
            <w:r>
              <w:rPr>
                <w:sz w:val="26"/>
                <w:szCs w:val="26"/>
              </w:rPr>
              <w:t>288000</w:t>
            </w:r>
          </w:p>
        </w:tc>
      </w:tr>
      <w:tr w:rsidR="00A71381" w:rsidRPr="00C15714" w:rsidTr="00A71381">
        <w:tc>
          <w:tcPr>
            <w:tcW w:w="1101" w:type="dxa"/>
          </w:tcPr>
          <w:p w:rsidR="00A71381" w:rsidRPr="00C15714" w:rsidRDefault="00A71381" w:rsidP="00B10554">
            <w:pPr>
              <w:rPr>
                <w:sz w:val="26"/>
                <w:szCs w:val="26"/>
              </w:rPr>
            </w:pPr>
            <w:r w:rsidRPr="00C15714">
              <w:rPr>
                <w:sz w:val="26"/>
                <w:szCs w:val="26"/>
              </w:rPr>
              <w:t>2</w:t>
            </w:r>
          </w:p>
        </w:tc>
        <w:tc>
          <w:tcPr>
            <w:tcW w:w="2268" w:type="dxa"/>
          </w:tcPr>
          <w:p w:rsidR="00A71381" w:rsidRPr="00C15714" w:rsidRDefault="00A71381" w:rsidP="00B10554">
            <w:pPr>
              <w:rPr>
                <w:sz w:val="26"/>
                <w:szCs w:val="26"/>
              </w:rPr>
            </w:pPr>
            <w:r w:rsidRPr="00C15714">
              <w:rPr>
                <w:sz w:val="26"/>
                <w:szCs w:val="26"/>
              </w:rPr>
              <w:t>ТМ 400/10</w:t>
            </w:r>
          </w:p>
        </w:tc>
        <w:tc>
          <w:tcPr>
            <w:tcW w:w="1386" w:type="dxa"/>
          </w:tcPr>
          <w:p w:rsidR="00A71381" w:rsidRPr="00C15714" w:rsidRDefault="00A71381" w:rsidP="00A71381">
            <w:pPr>
              <w:ind w:right="-881"/>
              <w:jc w:val="center"/>
              <w:rPr>
                <w:sz w:val="26"/>
                <w:szCs w:val="26"/>
              </w:rPr>
            </w:pPr>
            <w:r w:rsidRPr="00C15714">
              <w:rPr>
                <w:sz w:val="26"/>
                <w:szCs w:val="26"/>
              </w:rPr>
              <w:t>7</w:t>
            </w:r>
          </w:p>
        </w:tc>
        <w:tc>
          <w:tcPr>
            <w:tcW w:w="2464" w:type="dxa"/>
          </w:tcPr>
          <w:p w:rsidR="00A71381" w:rsidRPr="00C15714" w:rsidRDefault="00A71381" w:rsidP="00A71381">
            <w:pPr>
              <w:ind w:right="-881"/>
              <w:jc w:val="center"/>
              <w:rPr>
                <w:sz w:val="26"/>
                <w:szCs w:val="26"/>
              </w:rPr>
            </w:pPr>
            <w:r>
              <w:rPr>
                <w:sz w:val="26"/>
                <w:szCs w:val="26"/>
              </w:rPr>
              <w:t>50571,43</w:t>
            </w:r>
          </w:p>
        </w:tc>
        <w:tc>
          <w:tcPr>
            <w:tcW w:w="2465" w:type="dxa"/>
          </w:tcPr>
          <w:p w:rsidR="00A71381" w:rsidRPr="00C15714" w:rsidRDefault="00A71381" w:rsidP="00A71381">
            <w:pPr>
              <w:ind w:right="-881"/>
              <w:jc w:val="center"/>
              <w:rPr>
                <w:sz w:val="26"/>
                <w:szCs w:val="26"/>
              </w:rPr>
            </w:pPr>
            <w:r>
              <w:rPr>
                <w:sz w:val="26"/>
                <w:szCs w:val="26"/>
              </w:rPr>
              <w:t>354000</w:t>
            </w:r>
          </w:p>
        </w:tc>
      </w:tr>
      <w:tr w:rsidR="00A71381" w:rsidRPr="00C15714" w:rsidTr="00A71381">
        <w:tc>
          <w:tcPr>
            <w:tcW w:w="1101" w:type="dxa"/>
          </w:tcPr>
          <w:p w:rsidR="00A71381" w:rsidRPr="00C15714" w:rsidRDefault="00A71381" w:rsidP="00B10554">
            <w:pPr>
              <w:rPr>
                <w:sz w:val="26"/>
                <w:szCs w:val="26"/>
              </w:rPr>
            </w:pPr>
            <w:r w:rsidRPr="00C15714">
              <w:rPr>
                <w:sz w:val="26"/>
                <w:szCs w:val="26"/>
              </w:rPr>
              <w:t>3</w:t>
            </w:r>
          </w:p>
        </w:tc>
        <w:tc>
          <w:tcPr>
            <w:tcW w:w="2268" w:type="dxa"/>
          </w:tcPr>
          <w:p w:rsidR="00A71381" w:rsidRPr="00C15714" w:rsidRDefault="00A71381" w:rsidP="00B10554">
            <w:pPr>
              <w:rPr>
                <w:sz w:val="26"/>
                <w:szCs w:val="26"/>
              </w:rPr>
            </w:pPr>
            <w:r w:rsidRPr="00C15714">
              <w:rPr>
                <w:sz w:val="26"/>
                <w:szCs w:val="26"/>
              </w:rPr>
              <w:t>ТМ 320/10</w:t>
            </w:r>
          </w:p>
        </w:tc>
        <w:tc>
          <w:tcPr>
            <w:tcW w:w="1386" w:type="dxa"/>
          </w:tcPr>
          <w:p w:rsidR="00A71381" w:rsidRPr="00C15714" w:rsidRDefault="00A71381" w:rsidP="00A71381">
            <w:pPr>
              <w:ind w:right="-881"/>
              <w:jc w:val="center"/>
              <w:rPr>
                <w:sz w:val="26"/>
                <w:szCs w:val="26"/>
              </w:rPr>
            </w:pPr>
            <w:r w:rsidRPr="00C15714">
              <w:rPr>
                <w:sz w:val="26"/>
                <w:szCs w:val="26"/>
              </w:rPr>
              <w:t>1</w:t>
            </w:r>
          </w:p>
        </w:tc>
        <w:tc>
          <w:tcPr>
            <w:tcW w:w="2464" w:type="dxa"/>
          </w:tcPr>
          <w:p w:rsidR="00A71381" w:rsidRPr="00C15714" w:rsidRDefault="00A71381" w:rsidP="00A71381">
            <w:pPr>
              <w:ind w:right="-881"/>
              <w:jc w:val="center"/>
              <w:rPr>
                <w:sz w:val="26"/>
                <w:szCs w:val="26"/>
              </w:rPr>
            </w:pPr>
            <w:r>
              <w:rPr>
                <w:sz w:val="26"/>
                <w:szCs w:val="26"/>
              </w:rPr>
              <w:t>42000</w:t>
            </w:r>
          </w:p>
        </w:tc>
        <w:tc>
          <w:tcPr>
            <w:tcW w:w="2465" w:type="dxa"/>
          </w:tcPr>
          <w:p w:rsidR="00A71381" w:rsidRPr="00C15714" w:rsidRDefault="00A71381" w:rsidP="00A71381">
            <w:pPr>
              <w:ind w:right="-881"/>
              <w:jc w:val="center"/>
              <w:rPr>
                <w:sz w:val="26"/>
                <w:szCs w:val="26"/>
              </w:rPr>
            </w:pPr>
            <w:r>
              <w:rPr>
                <w:sz w:val="26"/>
                <w:szCs w:val="26"/>
              </w:rPr>
              <w:t>42000</w:t>
            </w:r>
          </w:p>
        </w:tc>
      </w:tr>
      <w:tr w:rsidR="00A71381" w:rsidRPr="00C15714" w:rsidTr="00A71381">
        <w:tc>
          <w:tcPr>
            <w:tcW w:w="1101" w:type="dxa"/>
          </w:tcPr>
          <w:p w:rsidR="00A71381" w:rsidRPr="00C15714" w:rsidRDefault="00A71381" w:rsidP="00B10554">
            <w:pPr>
              <w:rPr>
                <w:sz w:val="26"/>
                <w:szCs w:val="26"/>
              </w:rPr>
            </w:pPr>
            <w:r w:rsidRPr="00C15714">
              <w:rPr>
                <w:sz w:val="26"/>
                <w:szCs w:val="26"/>
              </w:rPr>
              <w:t>4</w:t>
            </w:r>
          </w:p>
        </w:tc>
        <w:tc>
          <w:tcPr>
            <w:tcW w:w="2268" w:type="dxa"/>
          </w:tcPr>
          <w:p w:rsidR="00A71381" w:rsidRPr="00C15714" w:rsidRDefault="00A71381" w:rsidP="00B10554">
            <w:pPr>
              <w:rPr>
                <w:sz w:val="26"/>
                <w:szCs w:val="26"/>
              </w:rPr>
            </w:pPr>
            <w:r w:rsidRPr="00C15714">
              <w:rPr>
                <w:sz w:val="26"/>
                <w:szCs w:val="26"/>
              </w:rPr>
              <w:t>ТМ 250/10</w:t>
            </w:r>
          </w:p>
        </w:tc>
        <w:tc>
          <w:tcPr>
            <w:tcW w:w="1386" w:type="dxa"/>
          </w:tcPr>
          <w:p w:rsidR="00A71381" w:rsidRPr="00C15714" w:rsidRDefault="00A71381" w:rsidP="00A71381">
            <w:pPr>
              <w:ind w:right="-881"/>
              <w:jc w:val="center"/>
              <w:rPr>
                <w:sz w:val="26"/>
                <w:szCs w:val="26"/>
              </w:rPr>
            </w:pPr>
            <w:r w:rsidRPr="00C15714">
              <w:rPr>
                <w:sz w:val="26"/>
                <w:szCs w:val="26"/>
              </w:rPr>
              <w:t>2</w:t>
            </w:r>
          </w:p>
        </w:tc>
        <w:tc>
          <w:tcPr>
            <w:tcW w:w="2464" w:type="dxa"/>
          </w:tcPr>
          <w:p w:rsidR="00A71381" w:rsidRPr="00C15714" w:rsidRDefault="00A71381" w:rsidP="00A71381">
            <w:pPr>
              <w:ind w:right="-881"/>
              <w:jc w:val="center"/>
              <w:rPr>
                <w:sz w:val="26"/>
                <w:szCs w:val="26"/>
              </w:rPr>
            </w:pPr>
            <w:r>
              <w:rPr>
                <w:sz w:val="26"/>
                <w:szCs w:val="26"/>
              </w:rPr>
              <w:t>39000</w:t>
            </w:r>
          </w:p>
        </w:tc>
        <w:tc>
          <w:tcPr>
            <w:tcW w:w="2465" w:type="dxa"/>
          </w:tcPr>
          <w:p w:rsidR="00A71381" w:rsidRPr="00C15714" w:rsidRDefault="00A71381" w:rsidP="00A71381">
            <w:pPr>
              <w:ind w:right="-881"/>
              <w:jc w:val="center"/>
              <w:rPr>
                <w:sz w:val="26"/>
                <w:szCs w:val="26"/>
              </w:rPr>
            </w:pPr>
            <w:r>
              <w:rPr>
                <w:sz w:val="26"/>
                <w:szCs w:val="26"/>
              </w:rPr>
              <w:t>78000</w:t>
            </w:r>
          </w:p>
        </w:tc>
      </w:tr>
      <w:tr w:rsidR="00A71381" w:rsidRPr="00C15714" w:rsidTr="00A71381">
        <w:tc>
          <w:tcPr>
            <w:tcW w:w="1101" w:type="dxa"/>
          </w:tcPr>
          <w:p w:rsidR="00A71381" w:rsidRPr="00C15714" w:rsidRDefault="00A71381" w:rsidP="00B10554">
            <w:pPr>
              <w:rPr>
                <w:sz w:val="26"/>
                <w:szCs w:val="26"/>
              </w:rPr>
            </w:pPr>
            <w:r w:rsidRPr="00C15714">
              <w:rPr>
                <w:sz w:val="26"/>
                <w:szCs w:val="26"/>
              </w:rPr>
              <w:t>5</w:t>
            </w:r>
          </w:p>
        </w:tc>
        <w:tc>
          <w:tcPr>
            <w:tcW w:w="2268" w:type="dxa"/>
          </w:tcPr>
          <w:p w:rsidR="00A71381" w:rsidRPr="00C15714" w:rsidRDefault="00A71381" w:rsidP="00B10554">
            <w:pPr>
              <w:rPr>
                <w:sz w:val="26"/>
                <w:szCs w:val="26"/>
              </w:rPr>
            </w:pPr>
            <w:r w:rsidRPr="00C15714">
              <w:rPr>
                <w:sz w:val="26"/>
                <w:szCs w:val="26"/>
              </w:rPr>
              <w:t>ТМ 160(180) 10</w:t>
            </w:r>
          </w:p>
        </w:tc>
        <w:tc>
          <w:tcPr>
            <w:tcW w:w="1386" w:type="dxa"/>
          </w:tcPr>
          <w:p w:rsidR="00A71381" w:rsidRPr="00C15714" w:rsidRDefault="00A71381" w:rsidP="00A71381">
            <w:pPr>
              <w:ind w:right="-881"/>
              <w:jc w:val="center"/>
              <w:rPr>
                <w:sz w:val="26"/>
                <w:szCs w:val="26"/>
              </w:rPr>
            </w:pPr>
            <w:r w:rsidRPr="00C15714">
              <w:rPr>
                <w:sz w:val="26"/>
                <w:szCs w:val="26"/>
              </w:rPr>
              <w:t>4</w:t>
            </w:r>
          </w:p>
        </w:tc>
        <w:tc>
          <w:tcPr>
            <w:tcW w:w="2464" w:type="dxa"/>
          </w:tcPr>
          <w:p w:rsidR="00A71381" w:rsidRPr="00C15714" w:rsidRDefault="00A71381" w:rsidP="00A71381">
            <w:pPr>
              <w:ind w:right="-881"/>
              <w:jc w:val="center"/>
              <w:rPr>
                <w:sz w:val="26"/>
                <w:szCs w:val="26"/>
              </w:rPr>
            </w:pPr>
            <w:r>
              <w:rPr>
                <w:sz w:val="26"/>
                <w:szCs w:val="26"/>
              </w:rPr>
              <w:t>30000</w:t>
            </w:r>
          </w:p>
        </w:tc>
        <w:tc>
          <w:tcPr>
            <w:tcW w:w="2465" w:type="dxa"/>
          </w:tcPr>
          <w:p w:rsidR="00A71381" w:rsidRPr="00C15714" w:rsidRDefault="00A71381" w:rsidP="00A71381">
            <w:pPr>
              <w:ind w:right="-881"/>
              <w:jc w:val="center"/>
              <w:rPr>
                <w:sz w:val="26"/>
                <w:szCs w:val="26"/>
              </w:rPr>
            </w:pPr>
            <w:r>
              <w:rPr>
                <w:sz w:val="26"/>
                <w:szCs w:val="26"/>
              </w:rPr>
              <w:t>120000</w:t>
            </w:r>
          </w:p>
        </w:tc>
      </w:tr>
      <w:tr w:rsidR="00A71381" w:rsidRPr="00C15714" w:rsidTr="00A71381">
        <w:tc>
          <w:tcPr>
            <w:tcW w:w="1101" w:type="dxa"/>
          </w:tcPr>
          <w:p w:rsidR="00A71381" w:rsidRPr="00C15714" w:rsidRDefault="00A71381" w:rsidP="00B10554">
            <w:pPr>
              <w:rPr>
                <w:sz w:val="26"/>
                <w:szCs w:val="26"/>
              </w:rPr>
            </w:pPr>
            <w:r w:rsidRPr="00C15714">
              <w:rPr>
                <w:sz w:val="26"/>
                <w:szCs w:val="26"/>
              </w:rPr>
              <w:t>6</w:t>
            </w:r>
          </w:p>
        </w:tc>
        <w:tc>
          <w:tcPr>
            <w:tcW w:w="2268" w:type="dxa"/>
          </w:tcPr>
          <w:p w:rsidR="00A71381" w:rsidRPr="00C15714" w:rsidRDefault="00A71381" w:rsidP="00B10554">
            <w:pPr>
              <w:rPr>
                <w:sz w:val="26"/>
                <w:szCs w:val="26"/>
              </w:rPr>
            </w:pPr>
            <w:r w:rsidRPr="00C15714">
              <w:rPr>
                <w:sz w:val="26"/>
                <w:szCs w:val="26"/>
              </w:rPr>
              <w:t>ТМ 100/10</w:t>
            </w:r>
          </w:p>
        </w:tc>
        <w:tc>
          <w:tcPr>
            <w:tcW w:w="1386" w:type="dxa"/>
          </w:tcPr>
          <w:p w:rsidR="00A71381" w:rsidRPr="00C15714" w:rsidRDefault="00A71381" w:rsidP="00A71381">
            <w:pPr>
              <w:ind w:right="-881"/>
              <w:jc w:val="center"/>
              <w:rPr>
                <w:sz w:val="26"/>
                <w:szCs w:val="26"/>
              </w:rPr>
            </w:pPr>
            <w:r w:rsidRPr="00C15714">
              <w:rPr>
                <w:sz w:val="26"/>
                <w:szCs w:val="26"/>
              </w:rPr>
              <w:t>2</w:t>
            </w:r>
          </w:p>
        </w:tc>
        <w:tc>
          <w:tcPr>
            <w:tcW w:w="2464" w:type="dxa"/>
          </w:tcPr>
          <w:p w:rsidR="00A71381" w:rsidRPr="00C15714" w:rsidRDefault="00A71381" w:rsidP="00A71381">
            <w:pPr>
              <w:ind w:right="-881"/>
              <w:jc w:val="center"/>
              <w:rPr>
                <w:sz w:val="26"/>
                <w:szCs w:val="26"/>
              </w:rPr>
            </w:pPr>
            <w:r>
              <w:rPr>
                <w:sz w:val="26"/>
                <w:szCs w:val="26"/>
              </w:rPr>
              <w:t>24000</w:t>
            </w:r>
          </w:p>
        </w:tc>
        <w:tc>
          <w:tcPr>
            <w:tcW w:w="2465" w:type="dxa"/>
          </w:tcPr>
          <w:p w:rsidR="00A71381" w:rsidRPr="00C15714" w:rsidRDefault="00A71381" w:rsidP="00A71381">
            <w:pPr>
              <w:ind w:right="-881"/>
              <w:jc w:val="center"/>
              <w:rPr>
                <w:sz w:val="26"/>
                <w:szCs w:val="26"/>
              </w:rPr>
            </w:pPr>
            <w:r>
              <w:rPr>
                <w:sz w:val="26"/>
                <w:szCs w:val="26"/>
              </w:rPr>
              <w:t>48000</w:t>
            </w:r>
          </w:p>
        </w:tc>
      </w:tr>
      <w:tr w:rsidR="00A71381" w:rsidRPr="00C15714" w:rsidTr="00A71381">
        <w:tc>
          <w:tcPr>
            <w:tcW w:w="1101" w:type="dxa"/>
          </w:tcPr>
          <w:p w:rsidR="00A71381" w:rsidRPr="00C15714" w:rsidRDefault="00A71381" w:rsidP="00B10554">
            <w:pPr>
              <w:rPr>
                <w:sz w:val="26"/>
                <w:szCs w:val="26"/>
              </w:rPr>
            </w:pPr>
            <w:r w:rsidRPr="00C15714">
              <w:rPr>
                <w:sz w:val="26"/>
                <w:szCs w:val="26"/>
              </w:rPr>
              <w:t>7</w:t>
            </w:r>
          </w:p>
        </w:tc>
        <w:tc>
          <w:tcPr>
            <w:tcW w:w="2268" w:type="dxa"/>
          </w:tcPr>
          <w:p w:rsidR="00A71381" w:rsidRPr="00C15714" w:rsidRDefault="00A71381" w:rsidP="00B10554">
            <w:pPr>
              <w:rPr>
                <w:sz w:val="26"/>
                <w:szCs w:val="26"/>
              </w:rPr>
            </w:pPr>
            <w:r w:rsidRPr="00C15714">
              <w:rPr>
                <w:sz w:val="26"/>
                <w:szCs w:val="26"/>
              </w:rPr>
              <w:t>ТМ 63/10</w:t>
            </w:r>
          </w:p>
        </w:tc>
        <w:tc>
          <w:tcPr>
            <w:tcW w:w="1386" w:type="dxa"/>
          </w:tcPr>
          <w:p w:rsidR="00A71381" w:rsidRPr="00C15714" w:rsidRDefault="00A71381" w:rsidP="00A71381">
            <w:pPr>
              <w:ind w:right="-881"/>
              <w:jc w:val="center"/>
              <w:rPr>
                <w:sz w:val="26"/>
                <w:szCs w:val="26"/>
              </w:rPr>
            </w:pPr>
            <w:r w:rsidRPr="00C15714">
              <w:rPr>
                <w:sz w:val="26"/>
                <w:szCs w:val="26"/>
              </w:rPr>
              <w:t>1</w:t>
            </w:r>
          </w:p>
        </w:tc>
        <w:tc>
          <w:tcPr>
            <w:tcW w:w="2464" w:type="dxa"/>
          </w:tcPr>
          <w:p w:rsidR="00A71381" w:rsidRPr="00C15714" w:rsidRDefault="00A71381" w:rsidP="00A71381">
            <w:pPr>
              <w:ind w:right="-881"/>
              <w:jc w:val="center"/>
              <w:rPr>
                <w:sz w:val="26"/>
                <w:szCs w:val="26"/>
              </w:rPr>
            </w:pPr>
            <w:r>
              <w:rPr>
                <w:sz w:val="26"/>
                <w:szCs w:val="26"/>
              </w:rPr>
              <w:t>24000</w:t>
            </w:r>
          </w:p>
        </w:tc>
        <w:tc>
          <w:tcPr>
            <w:tcW w:w="2465" w:type="dxa"/>
          </w:tcPr>
          <w:p w:rsidR="00A71381" w:rsidRPr="00C15714" w:rsidRDefault="00A71381" w:rsidP="00A71381">
            <w:pPr>
              <w:ind w:right="-881"/>
              <w:jc w:val="center"/>
              <w:rPr>
                <w:sz w:val="26"/>
                <w:szCs w:val="26"/>
              </w:rPr>
            </w:pPr>
            <w:r>
              <w:rPr>
                <w:sz w:val="26"/>
                <w:szCs w:val="26"/>
              </w:rPr>
              <w:t>24000</w:t>
            </w:r>
          </w:p>
        </w:tc>
      </w:tr>
    </w:tbl>
    <w:p w:rsidR="00A71381" w:rsidRDefault="0018297A" w:rsidP="00602AC3">
      <w:pPr>
        <w:jc w:val="both"/>
        <w:rPr>
          <w:lang w:val="en-US"/>
        </w:rPr>
      </w:pPr>
      <w:r>
        <w:rPr>
          <w:lang w:val="en-US"/>
        </w:rPr>
        <w:t xml:space="preserve">В </w:t>
      </w:r>
      <w:proofErr w:type="spellStart"/>
      <w:r>
        <w:rPr>
          <w:lang w:val="en-US"/>
        </w:rPr>
        <w:t>том</w:t>
      </w:r>
      <w:proofErr w:type="spellEnd"/>
      <w:r>
        <w:rPr>
          <w:lang w:val="en-US"/>
        </w:rPr>
        <w:t xml:space="preserve"> </w:t>
      </w:r>
      <w:proofErr w:type="spellStart"/>
      <w:r>
        <w:rPr>
          <w:lang w:val="en-US"/>
        </w:rPr>
        <w:t>числе</w:t>
      </w:r>
      <w:proofErr w:type="spellEnd"/>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2126"/>
        <w:gridCol w:w="1198"/>
        <w:gridCol w:w="3828"/>
        <w:gridCol w:w="2837"/>
      </w:tblGrid>
      <w:tr w:rsidR="00033F86" w:rsidRPr="003F7A2F" w:rsidTr="00033F86">
        <w:trPr>
          <w:cantSplit/>
          <w:trHeight w:val="1033"/>
        </w:trPr>
        <w:tc>
          <w:tcPr>
            <w:tcW w:w="501" w:type="dxa"/>
            <w:shd w:val="clear" w:color="auto" w:fill="auto"/>
            <w:vAlign w:val="center"/>
          </w:tcPr>
          <w:p w:rsidR="00033F86" w:rsidRPr="003F7A2F" w:rsidRDefault="00033F86" w:rsidP="0018297A">
            <w:pPr>
              <w:jc w:val="center"/>
            </w:pPr>
            <w:r w:rsidRPr="003F7A2F">
              <w:rPr>
                <w:b/>
              </w:rPr>
              <w:lastRenderedPageBreak/>
              <w:t xml:space="preserve">№ </w:t>
            </w:r>
            <w:proofErr w:type="gramStart"/>
            <w:r w:rsidRPr="003F7A2F">
              <w:rPr>
                <w:b/>
              </w:rPr>
              <w:t>п</w:t>
            </w:r>
            <w:proofErr w:type="gramEnd"/>
            <w:r w:rsidRPr="003F7A2F">
              <w:rPr>
                <w:b/>
              </w:rPr>
              <w:t>/п</w:t>
            </w:r>
          </w:p>
        </w:tc>
        <w:tc>
          <w:tcPr>
            <w:tcW w:w="2126" w:type="dxa"/>
            <w:shd w:val="clear" w:color="auto" w:fill="auto"/>
          </w:tcPr>
          <w:p w:rsidR="00033F86" w:rsidRPr="003F7A2F" w:rsidRDefault="00033F86" w:rsidP="0018297A">
            <w:pPr>
              <w:jc w:val="center"/>
            </w:pPr>
            <w:proofErr w:type="spellStart"/>
            <w:r w:rsidRPr="003F7A2F">
              <w:rPr>
                <w:b/>
              </w:rPr>
              <w:t>Номенкл</w:t>
            </w:r>
            <w:proofErr w:type="spellEnd"/>
            <w:r w:rsidRPr="003F7A2F">
              <w:rPr>
                <w:b/>
              </w:rPr>
              <w:t>. номер</w:t>
            </w:r>
          </w:p>
        </w:tc>
        <w:tc>
          <w:tcPr>
            <w:tcW w:w="1198" w:type="dxa"/>
            <w:shd w:val="clear" w:color="auto" w:fill="auto"/>
          </w:tcPr>
          <w:p w:rsidR="00033F86" w:rsidRPr="003F7A2F" w:rsidRDefault="00033F86" w:rsidP="0018297A">
            <w:pPr>
              <w:jc w:val="center"/>
            </w:pPr>
            <w:r w:rsidRPr="003F7A2F">
              <w:rPr>
                <w:b/>
              </w:rPr>
              <w:t>Номер по ревизии</w:t>
            </w:r>
          </w:p>
        </w:tc>
        <w:tc>
          <w:tcPr>
            <w:tcW w:w="3828" w:type="dxa"/>
            <w:vAlign w:val="center"/>
          </w:tcPr>
          <w:p w:rsidR="00033F86" w:rsidRPr="003F7A2F" w:rsidRDefault="00033F86" w:rsidP="00B059AA">
            <w:pPr>
              <w:jc w:val="center"/>
            </w:pPr>
            <w:r w:rsidRPr="003F7A2F">
              <w:rPr>
                <w:b/>
              </w:rPr>
              <w:t>Тип (марка), год выпуска,</w:t>
            </w:r>
            <w:r w:rsidRPr="003F7A2F">
              <w:rPr>
                <w:b/>
              </w:rPr>
              <w:br/>
              <w:t>технические характеристики</w:t>
            </w:r>
          </w:p>
        </w:tc>
        <w:tc>
          <w:tcPr>
            <w:tcW w:w="2837" w:type="dxa"/>
            <w:shd w:val="clear" w:color="auto" w:fill="auto"/>
            <w:vAlign w:val="center"/>
          </w:tcPr>
          <w:p w:rsidR="00033F86" w:rsidRPr="00033F86" w:rsidRDefault="00033F86" w:rsidP="0018297A">
            <w:pPr>
              <w:jc w:val="center"/>
              <w:rPr>
                <w:lang w:val="en-US"/>
              </w:rPr>
            </w:pPr>
            <w:proofErr w:type="spellStart"/>
            <w:r>
              <w:rPr>
                <w:lang w:val="en-US"/>
              </w:rPr>
              <w:t>Начальная</w:t>
            </w:r>
            <w:proofErr w:type="spellEnd"/>
            <w:r>
              <w:rPr>
                <w:lang w:val="en-US"/>
              </w:rPr>
              <w:t xml:space="preserve"> </w:t>
            </w:r>
            <w:proofErr w:type="spellStart"/>
            <w:r>
              <w:rPr>
                <w:lang w:val="en-US"/>
              </w:rPr>
              <w:t>стоимость</w:t>
            </w:r>
            <w:proofErr w:type="spellEnd"/>
          </w:p>
        </w:tc>
      </w:tr>
      <w:tr w:rsidR="00033F86" w:rsidRPr="003F7A2F" w:rsidTr="00033F86">
        <w:trPr>
          <w:cantSplit/>
          <w:trHeight w:val="415"/>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3F7A2F" w:rsidRDefault="00033F86" w:rsidP="0018297A">
            <w:pPr>
              <w:jc w:val="center"/>
            </w:pPr>
            <w:r w:rsidRPr="003F7A2F">
              <w:t>ВЕР00002569</w:t>
            </w:r>
          </w:p>
        </w:tc>
        <w:tc>
          <w:tcPr>
            <w:tcW w:w="1198" w:type="dxa"/>
            <w:shd w:val="clear" w:color="auto" w:fill="auto"/>
          </w:tcPr>
          <w:p w:rsidR="00033F86" w:rsidRPr="003F7A2F" w:rsidRDefault="00033F86" w:rsidP="0018297A">
            <w:pPr>
              <w:jc w:val="center"/>
            </w:pPr>
            <w:r w:rsidRPr="003F7A2F">
              <w:t>40</w:t>
            </w:r>
          </w:p>
        </w:tc>
        <w:tc>
          <w:tcPr>
            <w:tcW w:w="3828" w:type="dxa"/>
            <w:vAlign w:val="center"/>
          </w:tcPr>
          <w:p w:rsidR="00033F86" w:rsidRPr="003F7A2F" w:rsidRDefault="00033F86" w:rsidP="00B059AA">
            <w:pPr>
              <w:jc w:val="center"/>
            </w:pPr>
            <w:r w:rsidRPr="003F7A2F">
              <w:t xml:space="preserve">ТМ - 400 </w:t>
            </w:r>
            <w:proofErr w:type="spellStart"/>
            <w:r w:rsidRPr="003F7A2F">
              <w:t>кВА</w:t>
            </w:r>
            <w:proofErr w:type="spellEnd"/>
            <w:r w:rsidRPr="003F7A2F">
              <w:t xml:space="preserve">, 10/0,4 </w:t>
            </w:r>
            <w:proofErr w:type="spellStart"/>
            <w:r w:rsidRPr="003F7A2F">
              <w:t>кВ</w:t>
            </w:r>
            <w:proofErr w:type="spellEnd"/>
            <w:r w:rsidRPr="003F7A2F">
              <w:t>, Υ/Υ, 1974 г.</w:t>
            </w:r>
          </w:p>
        </w:tc>
        <w:tc>
          <w:tcPr>
            <w:tcW w:w="2837" w:type="dxa"/>
            <w:shd w:val="clear" w:color="auto" w:fill="auto"/>
            <w:vAlign w:val="center"/>
          </w:tcPr>
          <w:p w:rsidR="00033F86" w:rsidRPr="003F7A2F" w:rsidRDefault="00033F86" w:rsidP="0018297A">
            <w:pPr>
              <w:jc w:val="center"/>
            </w:pPr>
            <w:r>
              <w:rPr>
                <w:rFonts w:eastAsia="SimSun" w:cs="Calibri"/>
                <w:color w:val="00000A"/>
                <w:sz w:val="26"/>
                <w:szCs w:val="22"/>
                <w:lang w:val="en-US" w:eastAsia="zh-CN"/>
              </w:rPr>
              <w:t>50571,43</w:t>
            </w:r>
          </w:p>
        </w:tc>
      </w:tr>
      <w:tr w:rsidR="00033F86" w:rsidRPr="003F7A2F" w:rsidTr="00033F86">
        <w:trPr>
          <w:cantSplit/>
          <w:trHeight w:val="418"/>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3F7A2F" w:rsidRDefault="00033F86" w:rsidP="0018297A">
            <w:pPr>
              <w:jc w:val="center"/>
            </w:pPr>
            <w:r w:rsidRPr="003F7A2F">
              <w:t>ОРЛ00093468</w:t>
            </w:r>
          </w:p>
        </w:tc>
        <w:tc>
          <w:tcPr>
            <w:tcW w:w="1198" w:type="dxa"/>
            <w:shd w:val="clear" w:color="auto" w:fill="auto"/>
          </w:tcPr>
          <w:p w:rsidR="00033F86" w:rsidRPr="003F7A2F" w:rsidRDefault="00033F86" w:rsidP="0018297A">
            <w:pPr>
              <w:jc w:val="center"/>
            </w:pPr>
            <w:r w:rsidRPr="003F7A2F">
              <w:t>52</w:t>
            </w:r>
          </w:p>
        </w:tc>
        <w:tc>
          <w:tcPr>
            <w:tcW w:w="3828" w:type="dxa"/>
            <w:vAlign w:val="center"/>
          </w:tcPr>
          <w:p w:rsidR="00033F86" w:rsidRPr="003F7A2F" w:rsidRDefault="00033F86" w:rsidP="00B059AA">
            <w:pPr>
              <w:jc w:val="center"/>
            </w:pPr>
            <w:r w:rsidRPr="003F7A2F">
              <w:t xml:space="preserve">ТМ - 250 </w:t>
            </w:r>
            <w:proofErr w:type="spellStart"/>
            <w:r w:rsidRPr="003F7A2F">
              <w:t>кВА</w:t>
            </w:r>
            <w:proofErr w:type="spellEnd"/>
            <w:r w:rsidRPr="003F7A2F">
              <w:t xml:space="preserve">, 10/0,4 </w:t>
            </w:r>
            <w:proofErr w:type="spellStart"/>
            <w:r w:rsidRPr="003F7A2F">
              <w:t>кВ</w:t>
            </w:r>
            <w:proofErr w:type="spellEnd"/>
            <w:r w:rsidRPr="003F7A2F">
              <w:t>, Υ/Υ, г/</w:t>
            </w:r>
            <w:proofErr w:type="gramStart"/>
            <w:r w:rsidRPr="003F7A2F">
              <w:t>в</w:t>
            </w:r>
            <w:proofErr w:type="gramEnd"/>
            <w:r w:rsidRPr="003F7A2F">
              <w:t xml:space="preserve"> нет.</w:t>
            </w:r>
          </w:p>
        </w:tc>
        <w:tc>
          <w:tcPr>
            <w:tcW w:w="2837" w:type="dxa"/>
            <w:shd w:val="clear" w:color="auto" w:fill="auto"/>
            <w:vAlign w:val="center"/>
          </w:tcPr>
          <w:p w:rsidR="00033F86" w:rsidRPr="00033F86" w:rsidRDefault="00033F86" w:rsidP="0018297A">
            <w:pPr>
              <w:jc w:val="center"/>
              <w:rPr>
                <w:lang w:val="en-US"/>
              </w:rPr>
            </w:pPr>
            <w:r>
              <w:rPr>
                <w:lang w:val="en-US"/>
              </w:rPr>
              <w:t>39000</w:t>
            </w:r>
          </w:p>
        </w:tc>
      </w:tr>
      <w:tr w:rsidR="00033F86" w:rsidRPr="003F7A2F" w:rsidTr="00033F86">
        <w:trPr>
          <w:cantSplit/>
          <w:trHeight w:val="562"/>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3F7A2F" w:rsidRDefault="00033F86" w:rsidP="0018297A">
            <w:pPr>
              <w:pStyle w:val="WW-"/>
              <w:spacing w:after="0" w:line="240" w:lineRule="auto"/>
              <w:jc w:val="center"/>
            </w:pPr>
            <w:r w:rsidRPr="003F7A2F">
              <w:rPr>
                <w:sz w:val="24"/>
                <w:szCs w:val="24"/>
              </w:rPr>
              <w:t>ЗМИ00006012</w:t>
            </w:r>
          </w:p>
        </w:tc>
        <w:tc>
          <w:tcPr>
            <w:tcW w:w="1198" w:type="dxa"/>
            <w:shd w:val="clear" w:color="auto" w:fill="auto"/>
          </w:tcPr>
          <w:p w:rsidR="00033F86" w:rsidRPr="003F7A2F" w:rsidRDefault="00033F86" w:rsidP="0018297A">
            <w:pPr>
              <w:pStyle w:val="WW-"/>
              <w:spacing w:after="0" w:line="240" w:lineRule="auto"/>
              <w:jc w:val="center"/>
            </w:pPr>
            <w:r w:rsidRPr="003F7A2F">
              <w:rPr>
                <w:sz w:val="24"/>
                <w:szCs w:val="24"/>
              </w:rPr>
              <w:t>50</w:t>
            </w:r>
          </w:p>
        </w:tc>
        <w:tc>
          <w:tcPr>
            <w:tcW w:w="3828" w:type="dxa"/>
            <w:vAlign w:val="center"/>
          </w:tcPr>
          <w:p w:rsidR="00033F86" w:rsidRPr="003F7A2F" w:rsidRDefault="00033F86" w:rsidP="00B059AA">
            <w:pPr>
              <w:pStyle w:val="WW-"/>
              <w:spacing w:after="0" w:line="240" w:lineRule="auto"/>
              <w:jc w:val="center"/>
            </w:pPr>
            <w:r w:rsidRPr="003F7A2F">
              <w:rPr>
                <w:sz w:val="24"/>
                <w:szCs w:val="24"/>
              </w:rPr>
              <w:t xml:space="preserve">ТМ - 100 </w:t>
            </w:r>
            <w:proofErr w:type="spellStart"/>
            <w:r w:rsidRPr="003F7A2F">
              <w:rPr>
                <w:sz w:val="24"/>
                <w:szCs w:val="24"/>
              </w:rPr>
              <w:t>кВА</w:t>
            </w:r>
            <w:proofErr w:type="spellEnd"/>
            <w:r w:rsidRPr="003F7A2F">
              <w:rPr>
                <w:sz w:val="24"/>
                <w:szCs w:val="24"/>
              </w:rPr>
              <w:t xml:space="preserve">, 10/0,4 </w:t>
            </w:r>
            <w:proofErr w:type="spellStart"/>
            <w:r w:rsidRPr="003F7A2F">
              <w:rPr>
                <w:sz w:val="24"/>
                <w:szCs w:val="24"/>
              </w:rPr>
              <w:t>кВ</w:t>
            </w:r>
            <w:proofErr w:type="spellEnd"/>
            <w:r w:rsidRPr="003F7A2F">
              <w:rPr>
                <w:sz w:val="24"/>
                <w:szCs w:val="24"/>
              </w:rPr>
              <w:t>, Υ</w:t>
            </w:r>
            <w:r w:rsidRPr="003F7A2F">
              <w:rPr>
                <w:rFonts w:cs="Times New Roman"/>
                <w:sz w:val="24"/>
                <w:szCs w:val="24"/>
              </w:rPr>
              <w:t>/</w:t>
            </w:r>
            <w:r w:rsidRPr="003F7A2F">
              <w:rPr>
                <w:sz w:val="24"/>
                <w:szCs w:val="24"/>
              </w:rPr>
              <w:t>Υ, отсутствует заводская табличка</w:t>
            </w:r>
          </w:p>
        </w:tc>
        <w:tc>
          <w:tcPr>
            <w:tcW w:w="2837" w:type="dxa"/>
            <w:shd w:val="clear" w:color="auto" w:fill="auto"/>
            <w:vAlign w:val="center"/>
          </w:tcPr>
          <w:p w:rsidR="00033F86" w:rsidRPr="00033F86" w:rsidRDefault="00033F86" w:rsidP="0018297A">
            <w:pPr>
              <w:pStyle w:val="WW-"/>
              <w:spacing w:after="0" w:line="240" w:lineRule="auto"/>
              <w:jc w:val="center"/>
              <w:rPr>
                <w:lang w:val="en-US"/>
              </w:rPr>
            </w:pPr>
            <w:r>
              <w:rPr>
                <w:lang w:val="en-US"/>
              </w:rPr>
              <w:t>24000</w:t>
            </w:r>
          </w:p>
        </w:tc>
      </w:tr>
      <w:tr w:rsidR="00033F86" w:rsidRPr="003F7A2F" w:rsidTr="00033F86">
        <w:trPr>
          <w:cantSplit/>
          <w:trHeight w:val="407"/>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3F7A2F" w:rsidRDefault="00033F86" w:rsidP="0018297A">
            <w:pPr>
              <w:pStyle w:val="WW-"/>
              <w:spacing w:after="0" w:line="240" w:lineRule="auto"/>
              <w:jc w:val="center"/>
            </w:pPr>
            <w:r w:rsidRPr="003F7A2F">
              <w:rPr>
                <w:sz w:val="24"/>
                <w:szCs w:val="24"/>
              </w:rPr>
              <w:t>ОРЛ00083113</w:t>
            </w:r>
          </w:p>
        </w:tc>
        <w:tc>
          <w:tcPr>
            <w:tcW w:w="1198" w:type="dxa"/>
            <w:shd w:val="clear" w:color="auto" w:fill="auto"/>
          </w:tcPr>
          <w:p w:rsidR="00033F86" w:rsidRPr="003F7A2F" w:rsidRDefault="00033F86" w:rsidP="0018297A">
            <w:pPr>
              <w:pStyle w:val="WW-"/>
              <w:spacing w:after="0" w:line="240" w:lineRule="auto"/>
              <w:jc w:val="center"/>
            </w:pPr>
            <w:r w:rsidRPr="003F7A2F">
              <w:rPr>
                <w:sz w:val="24"/>
                <w:szCs w:val="24"/>
              </w:rPr>
              <w:t>66</w:t>
            </w:r>
          </w:p>
        </w:tc>
        <w:tc>
          <w:tcPr>
            <w:tcW w:w="3828" w:type="dxa"/>
            <w:vAlign w:val="center"/>
          </w:tcPr>
          <w:p w:rsidR="00033F86" w:rsidRPr="003F7A2F" w:rsidRDefault="00033F86" w:rsidP="00B059AA">
            <w:pPr>
              <w:pStyle w:val="WW-"/>
              <w:spacing w:after="0" w:line="240" w:lineRule="auto"/>
              <w:jc w:val="center"/>
            </w:pPr>
            <w:r w:rsidRPr="003F7A2F">
              <w:rPr>
                <w:sz w:val="24"/>
                <w:szCs w:val="24"/>
              </w:rPr>
              <w:t xml:space="preserve">ТМ-320 </w:t>
            </w:r>
            <w:proofErr w:type="spellStart"/>
            <w:r w:rsidRPr="003F7A2F">
              <w:rPr>
                <w:sz w:val="24"/>
                <w:szCs w:val="24"/>
              </w:rPr>
              <w:t>кВ</w:t>
            </w:r>
            <w:proofErr w:type="spellEnd"/>
            <w:r w:rsidRPr="003F7A2F">
              <w:rPr>
                <w:sz w:val="24"/>
                <w:szCs w:val="24"/>
              </w:rPr>
              <w:t xml:space="preserve">  10/0,4 </w:t>
            </w:r>
            <w:proofErr w:type="spellStart"/>
            <w:r w:rsidRPr="003F7A2F">
              <w:rPr>
                <w:sz w:val="24"/>
                <w:szCs w:val="24"/>
              </w:rPr>
              <w:t>кВ</w:t>
            </w:r>
            <w:proofErr w:type="spellEnd"/>
            <w:r w:rsidRPr="003F7A2F">
              <w:rPr>
                <w:sz w:val="24"/>
                <w:szCs w:val="24"/>
              </w:rPr>
              <w:t>, Υ</w:t>
            </w:r>
            <w:r w:rsidRPr="003F7A2F">
              <w:rPr>
                <w:rFonts w:cs="Times New Roman"/>
                <w:sz w:val="24"/>
                <w:szCs w:val="24"/>
              </w:rPr>
              <w:t>/</w:t>
            </w:r>
            <w:r w:rsidRPr="003F7A2F">
              <w:rPr>
                <w:sz w:val="24"/>
                <w:szCs w:val="24"/>
              </w:rPr>
              <w:t>Υ,</w:t>
            </w:r>
          </w:p>
        </w:tc>
        <w:tc>
          <w:tcPr>
            <w:tcW w:w="2837" w:type="dxa"/>
            <w:shd w:val="clear" w:color="auto" w:fill="auto"/>
            <w:vAlign w:val="center"/>
          </w:tcPr>
          <w:p w:rsidR="00033F86" w:rsidRPr="00033F86" w:rsidRDefault="00033F86" w:rsidP="0018297A">
            <w:pPr>
              <w:pStyle w:val="WW-"/>
              <w:spacing w:after="0" w:line="240" w:lineRule="auto"/>
              <w:jc w:val="center"/>
              <w:rPr>
                <w:lang w:val="en-US"/>
              </w:rPr>
            </w:pPr>
            <w:r>
              <w:rPr>
                <w:lang w:val="en-US"/>
              </w:rPr>
              <w:t>42000</w:t>
            </w:r>
          </w:p>
        </w:tc>
        <w:bookmarkStart w:id="0" w:name="__DdeLink__257_769702832"/>
        <w:bookmarkEnd w:id="0"/>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3F7A2F" w:rsidRDefault="00033F86" w:rsidP="0018297A">
            <w:pPr>
              <w:pStyle w:val="WW-"/>
              <w:spacing w:after="0" w:line="240" w:lineRule="auto"/>
              <w:jc w:val="center"/>
            </w:pPr>
            <w:r w:rsidRPr="003F7A2F">
              <w:rPr>
                <w:sz w:val="24"/>
                <w:szCs w:val="24"/>
              </w:rPr>
              <w:t>ЗМИ00005272</w:t>
            </w:r>
          </w:p>
        </w:tc>
        <w:tc>
          <w:tcPr>
            <w:tcW w:w="1198" w:type="dxa"/>
            <w:shd w:val="clear" w:color="auto" w:fill="auto"/>
          </w:tcPr>
          <w:p w:rsidR="00033F86" w:rsidRPr="003F7A2F" w:rsidRDefault="00033F86" w:rsidP="0018297A">
            <w:pPr>
              <w:pStyle w:val="WW-"/>
              <w:spacing w:after="0" w:line="240" w:lineRule="auto"/>
              <w:jc w:val="center"/>
            </w:pPr>
            <w:r w:rsidRPr="003F7A2F">
              <w:rPr>
                <w:sz w:val="24"/>
                <w:szCs w:val="24"/>
              </w:rPr>
              <w:t>70</w:t>
            </w:r>
          </w:p>
        </w:tc>
        <w:tc>
          <w:tcPr>
            <w:tcW w:w="3828" w:type="dxa"/>
            <w:vAlign w:val="center"/>
          </w:tcPr>
          <w:p w:rsidR="00033F86" w:rsidRPr="003F7A2F" w:rsidRDefault="00033F86" w:rsidP="00B059AA">
            <w:pPr>
              <w:pStyle w:val="WW-"/>
              <w:spacing w:after="0" w:line="240" w:lineRule="auto"/>
              <w:jc w:val="center"/>
            </w:pPr>
            <w:r w:rsidRPr="003F7A2F">
              <w:rPr>
                <w:sz w:val="24"/>
                <w:szCs w:val="24"/>
              </w:rPr>
              <w:t xml:space="preserve">ТМ - 630 </w:t>
            </w:r>
            <w:proofErr w:type="spellStart"/>
            <w:r w:rsidRPr="003F7A2F">
              <w:rPr>
                <w:sz w:val="24"/>
                <w:szCs w:val="24"/>
              </w:rPr>
              <w:t>кВА</w:t>
            </w:r>
            <w:proofErr w:type="spellEnd"/>
            <w:r w:rsidRPr="003F7A2F">
              <w:rPr>
                <w:sz w:val="24"/>
                <w:szCs w:val="24"/>
              </w:rPr>
              <w:t xml:space="preserve">, 10/0,4 </w:t>
            </w:r>
            <w:proofErr w:type="spellStart"/>
            <w:r w:rsidRPr="003F7A2F">
              <w:rPr>
                <w:sz w:val="24"/>
                <w:szCs w:val="24"/>
              </w:rPr>
              <w:t>кВ</w:t>
            </w:r>
            <w:proofErr w:type="spellEnd"/>
            <w:r w:rsidRPr="003F7A2F">
              <w:rPr>
                <w:sz w:val="24"/>
                <w:szCs w:val="24"/>
              </w:rPr>
              <w:t>, Υ</w:t>
            </w:r>
            <w:r w:rsidRPr="003F7A2F">
              <w:rPr>
                <w:rFonts w:cs="Times New Roman"/>
                <w:sz w:val="24"/>
                <w:szCs w:val="24"/>
              </w:rPr>
              <w:t>/</w:t>
            </w:r>
            <w:r w:rsidRPr="003F7A2F">
              <w:rPr>
                <w:sz w:val="24"/>
                <w:szCs w:val="24"/>
              </w:rPr>
              <w:t>Υ, 1975 г.№75466</w:t>
            </w:r>
          </w:p>
        </w:tc>
        <w:tc>
          <w:tcPr>
            <w:tcW w:w="2837" w:type="dxa"/>
            <w:shd w:val="clear" w:color="auto" w:fill="auto"/>
            <w:vAlign w:val="center"/>
          </w:tcPr>
          <w:p w:rsidR="00033F86" w:rsidRPr="00033F86" w:rsidRDefault="00033F86" w:rsidP="0018297A">
            <w:pPr>
              <w:pStyle w:val="WW-"/>
              <w:spacing w:after="0" w:line="240" w:lineRule="auto"/>
              <w:jc w:val="center"/>
              <w:rPr>
                <w:lang w:val="en-US"/>
              </w:rPr>
            </w:pPr>
            <w:r>
              <w:rPr>
                <w:lang w:val="en-US"/>
              </w:rPr>
              <w:t>72000</w:t>
            </w:r>
          </w:p>
        </w:tc>
      </w:tr>
      <w:tr w:rsidR="00033F86" w:rsidRPr="003F7A2F" w:rsidTr="00033F86">
        <w:trPr>
          <w:cantSplit/>
          <w:trHeight w:val="551"/>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033F86" w:rsidRDefault="00033F86" w:rsidP="0018297A">
            <w:pPr>
              <w:pStyle w:val="a8"/>
              <w:spacing w:before="0"/>
              <w:jc w:val="center"/>
              <w:rPr>
                <w:rFonts w:ascii="Times New Roman" w:hAnsi="Times New Roman"/>
                <w:sz w:val="24"/>
                <w:szCs w:val="24"/>
              </w:rPr>
            </w:pPr>
          </w:p>
        </w:tc>
        <w:tc>
          <w:tcPr>
            <w:tcW w:w="1198" w:type="dxa"/>
            <w:shd w:val="clear" w:color="auto" w:fill="auto"/>
          </w:tcPr>
          <w:p w:rsidR="00033F86" w:rsidRPr="00033F86" w:rsidRDefault="00033F86" w:rsidP="0018297A">
            <w:pPr>
              <w:pStyle w:val="a8"/>
              <w:spacing w:before="0"/>
              <w:jc w:val="center"/>
              <w:rPr>
                <w:rFonts w:ascii="Times New Roman" w:hAnsi="Times New Roman"/>
                <w:sz w:val="24"/>
                <w:szCs w:val="24"/>
              </w:rPr>
            </w:pPr>
            <w:r w:rsidRPr="00033F86">
              <w:rPr>
                <w:rFonts w:ascii="Times New Roman" w:hAnsi="Times New Roman"/>
                <w:sz w:val="24"/>
                <w:szCs w:val="24"/>
              </w:rPr>
              <w:t>57</w:t>
            </w:r>
          </w:p>
        </w:tc>
        <w:tc>
          <w:tcPr>
            <w:tcW w:w="3828" w:type="dxa"/>
            <w:vAlign w:val="center"/>
          </w:tcPr>
          <w:p w:rsidR="00033F86" w:rsidRPr="00033F86" w:rsidRDefault="00033F86" w:rsidP="00B059AA">
            <w:pPr>
              <w:pStyle w:val="a8"/>
              <w:spacing w:before="0"/>
              <w:jc w:val="center"/>
              <w:rPr>
                <w:rFonts w:ascii="Times New Roman" w:hAnsi="Times New Roman"/>
                <w:sz w:val="24"/>
                <w:szCs w:val="24"/>
              </w:rPr>
            </w:pPr>
            <w:r w:rsidRPr="00033F86">
              <w:rPr>
                <w:rFonts w:ascii="Times New Roman" w:hAnsi="Times New Roman"/>
                <w:sz w:val="24"/>
                <w:szCs w:val="24"/>
              </w:rPr>
              <w:t>ТМ 250/10, зав. Номер 23037</w:t>
            </w:r>
          </w:p>
        </w:tc>
        <w:tc>
          <w:tcPr>
            <w:tcW w:w="2837" w:type="dxa"/>
            <w:shd w:val="clear" w:color="auto" w:fill="auto"/>
            <w:vAlign w:val="center"/>
          </w:tcPr>
          <w:p w:rsidR="00033F86" w:rsidRPr="00033F86" w:rsidRDefault="00033F86" w:rsidP="0018297A">
            <w:pPr>
              <w:pStyle w:val="a8"/>
              <w:spacing w:before="0"/>
              <w:jc w:val="center"/>
              <w:rPr>
                <w:rFonts w:ascii="Times New Roman" w:eastAsia="SimSun" w:hAnsi="Times New Roman" w:cs="Calibri"/>
                <w:color w:val="00000A"/>
                <w:sz w:val="26"/>
                <w:szCs w:val="22"/>
                <w:lang w:val="en-US" w:eastAsia="zh-CN"/>
              </w:rPr>
            </w:pPr>
            <w:r w:rsidRPr="00033F86">
              <w:rPr>
                <w:rFonts w:ascii="Times New Roman" w:eastAsia="SimSun" w:hAnsi="Times New Roman" w:cs="Calibri"/>
                <w:color w:val="00000A"/>
                <w:sz w:val="26"/>
                <w:szCs w:val="22"/>
                <w:lang w:val="en-US" w:eastAsia="zh-CN"/>
              </w:rPr>
              <w:t>39000</w:t>
            </w: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033F86" w:rsidRDefault="00033F86" w:rsidP="0018297A">
            <w:pPr>
              <w:pStyle w:val="a8"/>
              <w:spacing w:before="0"/>
              <w:jc w:val="center"/>
              <w:rPr>
                <w:rFonts w:ascii="Times New Roman" w:hAnsi="Times New Roman"/>
                <w:sz w:val="24"/>
                <w:szCs w:val="24"/>
              </w:rPr>
            </w:pPr>
            <w:r w:rsidRPr="00033F86">
              <w:rPr>
                <w:rFonts w:ascii="Times New Roman" w:hAnsi="Times New Roman"/>
                <w:sz w:val="24"/>
                <w:szCs w:val="24"/>
              </w:rPr>
              <w:t>ОРЛ00090245</w:t>
            </w:r>
          </w:p>
        </w:tc>
        <w:tc>
          <w:tcPr>
            <w:tcW w:w="1198" w:type="dxa"/>
            <w:shd w:val="clear" w:color="auto" w:fill="auto"/>
          </w:tcPr>
          <w:p w:rsidR="00033F86" w:rsidRPr="00033F86" w:rsidRDefault="00033F86" w:rsidP="0018297A">
            <w:pPr>
              <w:pStyle w:val="a8"/>
              <w:spacing w:before="0"/>
              <w:jc w:val="center"/>
              <w:rPr>
                <w:rFonts w:ascii="Times New Roman" w:hAnsi="Times New Roman"/>
                <w:sz w:val="24"/>
                <w:szCs w:val="24"/>
              </w:rPr>
            </w:pPr>
            <w:r w:rsidRPr="00033F86">
              <w:rPr>
                <w:rFonts w:ascii="Times New Roman" w:hAnsi="Times New Roman"/>
                <w:sz w:val="24"/>
                <w:szCs w:val="24"/>
              </w:rPr>
              <w:t>58</w:t>
            </w:r>
          </w:p>
        </w:tc>
        <w:tc>
          <w:tcPr>
            <w:tcW w:w="3828" w:type="dxa"/>
            <w:vAlign w:val="center"/>
          </w:tcPr>
          <w:p w:rsidR="00033F86" w:rsidRPr="00033F86" w:rsidRDefault="00033F86" w:rsidP="00B059AA">
            <w:pPr>
              <w:pStyle w:val="a8"/>
              <w:spacing w:before="0"/>
              <w:jc w:val="center"/>
              <w:rPr>
                <w:rFonts w:ascii="Times New Roman" w:hAnsi="Times New Roman"/>
                <w:sz w:val="24"/>
                <w:szCs w:val="24"/>
              </w:rPr>
            </w:pPr>
            <w:r w:rsidRPr="00033F86">
              <w:rPr>
                <w:rFonts w:ascii="Times New Roman" w:hAnsi="Times New Roman"/>
                <w:sz w:val="24"/>
                <w:szCs w:val="24"/>
              </w:rPr>
              <w:t xml:space="preserve">ТМ-630 </w:t>
            </w:r>
            <w:proofErr w:type="spellStart"/>
            <w:r w:rsidRPr="00033F86">
              <w:rPr>
                <w:rFonts w:ascii="Times New Roman" w:hAnsi="Times New Roman"/>
                <w:sz w:val="24"/>
                <w:szCs w:val="24"/>
              </w:rPr>
              <w:t>кВА</w:t>
            </w:r>
            <w:proofErr w:type="spellEnd"/>
            <w:r w:rsidRPr="00033F86">
              <w:rPr>
                <w:rFonts w:ascii="Times New Roman" w:hAnsi="Times New Roman"/>
                <w:sz w:val="24"/>
                <w:szCs w:val="24"/>
              </w:rPr>
              <w:t xml:space="preserve">, 10/0,4 </w:t>
            </w:r>
            <w:proofErr w:type="spellStart"/>
            <w:r w:rsidRPr="00033F86">
              <w:rPr>
                <w:rFonts w:ascii="Times New Roman" w:hAnsi="Times New Roman"/>
                <w:sz w:val="24"/>
                <w:szCs w:val="24"/>
              </w:rPr>
              <w:t>кВ</w:t>
            </w:r>
            <w:proofErr w:type="spellEnd"/>
            <w:r w:rsidRPr="00033F86">
              <w:rPr>
                <w:rFonts w:ascii="Times New Roman" w:hAnsi="Times New Roman"/>
                <w:sz w:val="24"/>
                <w:szCs w:val="24"/>
              </w:rPr>
              <w:t>, Y/Υ-0, 1969 г.</w:t>
            </w:r>
          </w:p>
        </w:tc>
        <w:tc>
          <w:tcPr>
            <w:tcW w:w="2837" w:type="dxa"/>
            <w:shd w:val="clear" w:color="auto" w:fill="auto"/>
            <w:vAlign w:val="center"/>
          </w:tcPr>
          <w:p w:rsidR="00033F86" w:rsidRPr="00033F86" w:rsidRDefault="00033F86" w:rsidP="0018297A">
            <w:pPr>
              <w:pStyle w:val="a8"/>
              <w:spacing w:before="0"/>
              <w:jc w:val="center"/>
              <w:rPr>
                <w:rFonts w:ascii="Times New Roman" w:eastAsia="SimSun" w:hAnsi="Times New Roman" w:cs="Calibri"/>
                <w:color w:val="00000A"/>
                <w:sz w:val="26"/>
                <w:szCs w:val="22"/>
                <w:lang w:val="en-US" w:eastAsia="zh-CN"/>
              </w:rPr>
            </w:pPr>
            <w:r>
              <w:rPr>
                <w:rFonts w:ascii="Times New Roman" w:eastAsia="SimSun" w:hAnsi="Times New Roman" w:cs="Calibri"/>
                <w:color w:val="00000A"/>
                <w:sz w:val="26"/>
                <w:szCs w:val="22"/>
                <w:lang w:val="en-US" w:eastAsia="zh-CN"/>
              </w:rPr>
              <w:t>72000</w:t>
            </w: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033F86" w:rsidRDefault="00033F86" w:rsidP="0018297A">
            <w:pPr>
              <w:pStyle w:val="a8"/>
              <w:spacing w:before="0"/>
              <w:jc w:val="center"/>
              <w:rPr>
                <w:rFonts w:ascii="Times New Roman" w:hAnsi="Times New Roman"/>
                <w:sz w:val="24"/>
                <w:szCs w:val="24"/>
              </w:rPr>
            </w:pPr>
            <w:r w:rsidRPr="00033F86">
              <w:rPr>
                <w:rFonts w:ascii="Times New Roman" w:hAnsi="Times New Roman"/>
                <w:sz w:val="24"/>
                <w:szCs w:val="24"/>
              </w:rPr>
              <w:t>КРО00002827</w:t>
            </w:r>
          </w:p>
        </w:tc>
        <w:tc>
          <w:tcPr>
            <w:tcW w:w="1198" w:type="dxa"/>
            <w:shd w:val="clear" w:color="auto" w:fill="auto"/>
          </w:tcPr>
          <w:p w:rsidR="00033F86" w:rsidRPr="00033F86" w:rsidRDefault="00033F86" w:rsidP="0018297A">
            <w:pPr>
              <w:pStyle w:val="a8"/>
              <w:spacing w:before="0"/>
              <w:jc w:val="center"/>
              <w:rPr>
                <w:rFonts w:ascii="Times New Roman" w:hAnsi="Times New Roman"/>
                <w:sz w:val="24"/>
                <w:szCs w:val="24"/>
              </w:rPr>
            </w:pPr>
            <w:r w:rsidRPr="00033F86">
              <w:rPr>
                <w:rFonts w:ascii="Times New Roman" w:hAnsi="Times New Roman"/>
                <w:sz w:val="24"/>
                <w:szCs w:val="24"/>
              </w:rPr>
              <w:t>65</w:t>
            </w:r>
          </w:p>
        </w:tc>
        <w:tc>
          <w:tcPr>
            <w:tcW w:w="3828" w:type="dxa"/>
            <w:vAlign w:val="center"/>
          </w:tcPr>
          <w:p w:rsidR="00033F86" w:rsidRPr="00033F86" w:rsidRDefault="00033F86" w:rsidP="00B059AA">
            <w:pPr>
              <w:pStyle w:val="a8"/>
              <w:spacing w:before="0"/>
              <w:jc w:val="center"/>
              <w:rPr>
                <w:rFonts w:ascii="Times New Roman" w:hAnsi="Times New Roman"/>
                <w:sz w:val="24"/>
                <w:szCs w:val="24"/>
              </w:rPr>
            </w:pPr>
            <w:r w:rsidRPr="00033F86">
              <w:rPr>
                <w:rFonts w:ascii="Times New Roman" w:hAnsi="Times New Roman"/>
                <w:sz w:val="24"/>
                <w:szCs w:val="24"/>
              </w:rPr>
              <w:t xml:space="preserve">ТМ-400 </w:t>
            </w:r>
            <w:proofErr w:type="spellStart"/>
            <w:r w:rsidRPr="00033F86">
              <w:rPr>
                <w:rFonts w:ascii="Times New Roman" w:hAnsi="Times New Roman"/>
                <w:sz w:val="24"/>
                <w:szCs w:val="24"/>
              </w:rPr>
              <w:t>кВА</w:t>
            </w:r>
            <w:proofErr w:type="spellEnd"/>
            <w:r w:rsidRPr="00033F86">
              <w:rPr>
                <w:rFonts w:ascii="Times New Roman" w:hAnsi="Times New Roman"/>
                <w:sz w:val="24"/>
                <w:szCs w:val="24"/>
              </w:rPr>
              <w:t xml:space="preserve">, 10/0,4 </w:t>
            </w:r>
            <w:proofErr w:type="spellStart"/>
            <w:r w:rsidRPr="00033F86">
              <w:rPr>
                <w:rFonts w:ascii="Times New Roman" w:hAnsi="Times New Roman"/>
                <w:sz w:val="24"/>
                <w:szCs w:val="24"/>
              </w:rPr>
              <w:t>кВ</w:t>
            </w:r>
            <w:proofErr w:type="spellEnd"/>
            <w:r w:rsidRPr="00033F86">
              <w:rPr>
                <w:rFonts w:ascii="Times New Roman" w:hAnsi="Times New Roman"/>
                <w:sz w:val="24"/>
                <w:szCs w:val="24"/>
              </w:rPr>
              <w:t>, 1978 г.</w:t>
            </w:r>
          </w:p>
        </w:tc>
        <w:tc>
          <w:tcPr>
            <w:tcW w:w="2837" w:type="dxa"/>
            <w:shd w:val="clear" w:color="auto" w:fill="auto"/>
            <w:vAlign w:val="center"/>
          </w:tcPr>
          <w:p w:rsidR="00033F86" w:rsidRPr="00033F86" w:rsidRDefault="00033F86" w:rsidP="00033F86">
            <w:pPr>
              <w:pStyle w:val="a8"/>
              <w:spacing w:before="0"/>
              <w:jc w:val="center"/>
              <w:rPr>
                <w:rFonts w:ascii="Times New Roman" w:eastAsia="SimSun" w:hAnsi="Times New Roman" w:cs="Calibri"/>
                <w:color w:val="00000A"/>
                <w:sz w:val="26"/>
                <w:szCs w:val="22"/>
                <w:lang w:val="en-US" w:eastAsia="zh-CN"/>
              </w:rPr>
            </w:pPr>
            <w:r>
              <w:rPr>
                <w:rFonts w:ascii="Times New Roman" w:eastAsia="SimSun" w:hAnsi="Times New Roman" w:cs="Calibri"/>
                <w:color w:val="00000A"/>
                <w:sz w:val="26"/>
                <w:szCs w:val="22"/>
                <w:lang w:val="en-US" w:eastAsia="zh-CN"/>
              </w:rPr>
              <w:t>50571,43</w:t>
            </w: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033F86" w:rsidRDefault="00033F86" w:rsidP="0018297A">
            <w:pPr>
              <w:pStyle w:val="a8"/>
              <w:spacing w:before="0"/>
              <w:jc w:val="center"/>
              <w:rPr>
                <w:rFonts w:ascii="Times New Roman" w:hAnsi="Times New Roman"/>
                <w:sz w:val="24"/>
                <w:szCs w:val="24"/>
              </w:rPr>
            </w:pPr>
            <w:r w:rsidRPr="00033F86">
              <w:rPr>
                <w:rFonts w:ascii="Times New Roman" w:hAnsi="Times New Roman"/>
                <w:sz w:val="24"/>
                <w:szCs w:val="24"/>
              </w:rPr>
              <w:t>КРО00002374</w:t>
            </w:r>
          </w:p>
        </w:tc>
        <w:tc>
          <w:tcPr>
            <w:tcW w:w="1198" w:type="dxa"/>
            <w:shd w:val="clear" w:color="auto" w:fill="auto"/>
          </w:tcPr>
          <w:p w:rsidR="00033F86" w:rsidRPr="00033F86" w:rsidRDefault="00033F86" w:rsidP="0018297A">
            <w:pPr>
              <w:pStyle w:val="a8"/>
              <w:spacing w:before="0"/>
              <w:jc w:val="center"/>
              <w:rPr>
                <w:rFonts w:ascii="Times New Roman" w:hAnsi="Times New Roman"/>
                <w:sz w:val="24"/>
                <w:szCs w:val="24"/>
              </w:rPr>
            </w:pPr>
            <w:r w:rsidRPr="00033F86">
              <w:rPr>
                <w:rFonts w:ascii="Times New Roman" w:hAnsi="Times New Roman"/>
                <w:sz w:val="24"/>
                <w:szCs w:val="24"/>
              </w:rPr>
              <w:t>43</w:t>
            </w:r>
          </w:p>
        </w:tc>
        <w:tc>
          <w:tcPr>
            <w:tcW w:w="3828" w:type="dxa"/>
            <w:vAlign w:val="center"/>
          </w:tcPr>
          <w:p w:rsidR="00033F86" w:rsidRPr="00033F86" w:rsidRDefault="00033F86" w:rsidP="00B059AA">
            <w:pPr>
              <w:pStyle w:val="a8"/>
              <w:spacing w:before="0"/>
              <w:jc w:val="center"/>
              <w:rPr>
                <w:rFonts w:ascii="Times New Roman" w:hAnsi="Times New Roman"/>
                <w:sz w:val="24"/>
                <w:szCs w:val="24"/>
              </w:rPr>
            </w:pPr>
            <w:r w:rsidRPr="00033F86">
              <w:rPr>
                <w:rFonts w:ascii="Times New Roman" w:hAnsi="Times New Roman"/>
                <w:sz w:val="24"/>
                <w:szCs w:val="24"/>
              </w:rPr>
              <w:t xml:space="preserve">ТМ-400 </w:t>
            </w:r>
            <w:proofErr w:type="spellStart"/>
            <w:r w:rsidRPr="00033F86">
              <w:rPr>
                <w:rFonts w:ascii="Times New Roman" w:hAnsi="Times New Roman"/>
                <w:sz w:val="24"/>
                <w:szCs w:val="24"/>
              </w:rPr>
              <w:t>кВА</w:t>
            </w:r>
            <w:proofErr w:type="spellEnd"/>
            <w:r w:rsidRPr="00033F86">
              <w:rPr>
                <w:rFonts w:ascii="Times New Roman" w:hAnsi="Times New Roman"/>
                <w:sz w:val="24"/>
                <w:szCs w:val="24"/>
              </w:rPr>
              <w:t xml:space="preserve">, 10/0,4 </w:t>
            </w:r>
            <w:proofErr w:type="spellStart"/>
            <w:r w:rsidRPr="00033F86">
              <w:rPr>
                <w:rFonts w:ascii="Times New Roman" w:hAnsi="Times New Roman"/>
                <w:sz w:val="24"/>
                <w:szCs w:val="24"/>
              </w:rPr>
              <w:t>кВ</w:t>
            </w:r>
            <w:proofErr w:type="spellEnd"/>
            <w:r w:rsidRPr="00033F86">
              <w:rPr>
                <w:rFonts w:ascii="Times New Roman" w:hAnsi="Times New Roman"/>
                <w:sz w:val="24"/>
                <w:szCs w:val="24"/>
              </w:rPr>
              <w:t>, Y/Υ-12, 1965 г.</w:t>
            </w:r>
          </w:p>
        </w:tc>
        <w:tc>
          <w:tcPr>
            <w:tcW w:w="2837" w:type="dxa"/>
            <w:shd w:val="clear" w:color="auto" w:fill="auto"/>
            <w:vAlign w:val="center"/>
          </w:tcPr>
          <w:p w:rsidR="00033F86" w:rsidRPr="00033F86" w:rsidRDefault="00033F86" w:rsidP="0018297A">
            <w:pPr>
              <w:pStyle w:val="a8"/>
              <w:spacing w:before="0"/>
              <w:jc w:val="center"/>
              <w:rPr>
                <w:rFonts w:ascii="Times New Roman" w:eastAsia="SimSun" w:hAnsi="Times New Roman" w:cs="Calibri"/>
                <w:color w:val="00000A"/>
                <w:sz w:val="26"/>
                <w:szCs w:val="22"/>
                <w:lang w:val="en-US" w:eastAsia="zh-CN"/>
              </w:rPr>
            </w:pPr>
            <w:r>
              <w:rPr>
                <w:rFonts w:ascii="Times New Roman" w:eastAsia="SimSun" w:hAnsi="Times New Roman" w:cs="Calibri"/>
                <w:color w:val="00000A"/>
                <w:sz w:val="26"/>
                <w:szCs w:val="22"/>
                <w:lang w:val="en-US" w:eastAsia="zh-CN"/>
              </w:rPr>
              <w:t>50571,43</w:t>
            </w: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3F7A2F" w:rsidRDefault="00033F86" w:rsidP="0018297A">
            <w:pPr>
              <w:jc w:val="center"/>
            </w:pPr>
            <w:r w:rsidRPr="003F7A2F">
              <w:t>нар00090246</w:t>
            </w:r>
          </w:p>
        </w:tc>
        <w:tc>
          <w:tcPr>
            <w:tcW w:w="1198" w:type="dxa"/>
            <w:shd w:val="clear" w:color="auto" w:fill="auto"/>
          </w:tcPr>
          <w:p w:rsidR="00033F86" w:rsidRPr="003F7A2F" w:rsidRDefault="00033F86" w:rsidP="0018297A">
            <w:pPr>
              <w:jc w:val="center"/>
            </w:pPr>
            <w:r w:rsidRPr="003F7A2F">
              <w:t>55</w:t>
            </w:r>
          </w:p>
        </w:tc>
        <w:tc>
          <w:tcPr>
            <w:tcW w:w="3828" w:type="dxa"/>
            <w:vAlign w:val="center"/>
          </w:tcPr>
          <w:p w:rsidR="00033F86" w:rsidRPr="003F7A2F" w:rsidRDefault="00033F86" w:rsidP="00B059AA">
            <w:pPr>
              <w:jc w:val="center"/>
            </w:pPr>
            <w:r w:rsidRPr="003F7A2F">
              <w:t>ТМ № 905Б276</w:t>
            </w:r>
          </w:p>
        </w:tc>
        <w:tc>
          <w:tcPr>
            <w:tcW w:w="2837" w:type="dxa"/>
            <w:shd w:val="clear" w:color="auto" w:fill="auto"/>
            <w:vAlign w:val="center"/>
          </w:tcPr>
          <w:p w:rsidR="00033F86" w:rsidRPr="00033F86" w:rsidRDefault="00033F86" w:rsidP="0018297A">
            <w:pPr>
              <w:jc w:val="center"/>
              <w:rPr>
                <w:rFonts w:eastAsia="SimSun" w:cs="Calibri"/>
                <w:color w:val="00000A"/>
                <w:sz w:val="26"/>
                <w:szCs w:val="22"/>
                <w:lang w:val="en-US" w:eastAsia="zh-CN"/>
              </w:rPr>
            </w:pP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3F7A2F" w:rsidRDefault="00033F86" w:rsidP="0018297A">
            <w:pPr>
              <w:jc w:val="center"/>
            </w:pPr>
            <w:proofErr w:type="spellStart"/>
            <w:r w:rsidRPr="003F7A2F">
              <w:t>Орл</w:t>
            </w:r>
            <w:proofErr w:type="spellEnd"/>
            <w:r w:rsidRPr="003F7A2F">
              <w:t xml:space="preserve"> 00078409</w:t>
            </w:r>
          </w:p>
        </w:tc>
        <w:tc>
          <w:tcPr>
            <w:tcW w:w="1198" w:type="dxa"/>
            <w:shd w:val="clear" w:color="auto" w:fill="auto"/>
          </w:tcPr>
          <w:p w:rsidR="00033F86" w:rsidRPr="003F7A2F" w:rsidRDefault="00033F86" w:rsidP="0018297A">
            <w:pPr>
              <w:jc w:val="center"/>
            </w:pPr>
            <w:r w:rsidRPr="003F7A2F">
              <w:t>56</w:t>
            </w:r>
          </w:p>
        </w:tc>
        <w:tc>
          <w:tcPr>
            <w:tcW w:w="3828" w:type="dxa"/>
            <w:vAlign w:val="center"/>
          </w:tcPr>
          <w:p w:rsidR="00033F86" w:rsidRPr="003F7A2F" w:rsidRDefault="00033F86" w:rsidP="00B059AA">
            <w:pPr>
              <w:jc w:val="center"/>
            </w:pPr>
            <w:r w:rsidRPr="003F7A2F">
              <w:t>ТМ б/</w:t>
            </w:r>
            <w:proofErr w:type="gramStart"/>
            <w:r w:rsidRPr="003F7A2F">
              <w:t>н</w:t>
            </w:r>
            <w:proofErr w:type="gramEnd"/>
          </w:p>
        </w:tc>
        <w:tc>
          <w:tcPr>
            <w:tcW w:w="2837" w:type="dxa"/>
            <w:shd w:val="clear" w:color="auto" w:fill="auto"/>
            <w:vAlign w:val="center"/>
          </w:tcPr>
          <w:p w:rsidR="00033F86" w:rsidRPr="00033F86" w:rsidRDefault="00033F86" w:rsidP="0018297A">
            <w:pPr>
              <w:jc w:val="center"/>
              <w:rPr>
                <w:rFonts w:eastAsia="SimSun" w:cs="Calibri"/>
                <w:color w:val="00000A"/>
                <w:sz w:val="26"/>
                <w:szCs w:val="22"/>
                <w:lang w:val="en-US" w:eastAsia="zh-CN"/>
              </w:rPr>
            </w:pP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3F7A2F" w:rsidRDefault="00033F86" w:rsidP="0018297A">
            <w:pPr>
              <w:jc w:val="center"/>
            </w:pPr>
            <w:r w:rsidRPr="003F7A2F">
              <w:t>орл00078407</w:t>
            </w:r>
          </w:p>
        </w:tc>
        <w:tc>
          <w:tcPr>
            <w:tcW w:w="1198" w:type="dxa"/>
            <w:shd w:val="clear" w:color="auto" w:fill="auto"/>
          </w:tcPr>
          <w:p w:rsidR="00033F86" w:rsidRPr="003F7A2F" w:rsidRDefault="00033F86" w:rsidP="0018297A">
            <w:pPr>
              <w:jc w:val="center"/>
            </w:pPr>
            <w:r w:rsidRPr="003F7A2F">
              <w:t>60</w:t>
            </w:r>
          </w:p>
        </w:tc>
        <w:tc>
          <w:tcPr>
            <w:tcW w:w="3828" w:type="dxa"/>
            <w:vAlign w:val="center"/>
          </w:tcPr>
          <w:p w:rsidR="00033F86" w:rsidRPr="003F7A2F" w:rsidRDefault="00033F86" w:rsidP="00B059AA">
            <w:pPr>
              <w:jc w:val="center"/>
            </w:pPr>
            <w:r w:rsidRPr="003F7A2F">
              <w:t>ТМ № 32964</w:t>
            </w:r>
          </w:p>
        </w:tc>
        <w:tc>
          <w:tcPr>
            <w:tcW w:w="2837" w:type="dxa"/>
            <w:shd w:val="clear" w:color="auto" w:fill="auto"/>
            <w:vAlign w:val="center"/>
          </w:tcPr>
          <w:p w:rsidR="00033F86" w:rsidRPr="00033F86" w:rsidRDefault="00033F86" w:rsidP="0018297A">
            <w:pPr>
              <w:jc w:val="center"/>
              <w:rPr>
                <w:rFonts w:eastAsia="SimSun" w:cs="Calibri"/>
                <w:color w:val="00000A"/>
                <w:sz w:val="26"/>
                <w:szCs w:val="22"/>
                <w:lang w:val="en-US" w:eastAsia="zh-CN"/>
              </w:rPr>
            </w:pP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3F7A2F" w:rsidRDefault="00033F86" w:rsidP="0018297A">
            <w:pPr>
              <w:jc w:val="center"/>
            </w:pPr>
            <w:r w:rsidRPr="003F7A2F">
              <w:t>нар00090228</w:t>
            </w:r>
          </w:p>
        </w:tc>
        <w:tc>
          <w:tcPr>
            <w:tcW w:w="1198" w:type="dxa"/>
            <w:shd w:val="clear" w:color="auto" w:fill="auto"/>
          </w:tcPr>
          <w:p w:rsidR="00033F86" w:rsidRPr="003F7A2F" w:rsidRDefault="00033F86" w:rsidP="0018297A">
            <w:pPr>
              <w:jc w:val="center"/>
            </w:pPr>
            <w:r w:rsidRPr="003F7A2F">
              <w:t>15</w:t>
            </w:r>
          </w:p>
        </w:tc>
        <w:tc>
          <w:tcPr>
            <w:tcW w:w="3828" w:type="dxa"/>
            <w:vAlign w:val="center"/>
          </w:tcPr>
          <w:p w:rsidR="00033F86" w:rsidRPr="003F7A2F" w:rsidRDefault="00033F86" w:rsidP="00B059AA">
            <w:pPr>
              <w:jc w:val="center"/>
            </w:pPr>
            <w:r w:rsidRPr="003F7A2F">
              <w:t>ТМ № 8160</w:t>
            </w:r>
          </w:p>
        </w:tc>
        <w:tc>
          <w:tcPr>
            <w:tcW w:w="2837" w:type="dxa"/>
            <w:shd w:val="clear" w:color="auto" w:fill="auto"/>
            <w:vAlign w:val="center"/>
          </w:tcPr>
          <w:p w:rsidR="00033F86" w:rsidRPr="00033F86" w:rsidRDefault="00033F86" w:rsidP="0018297A">
            <w:pPr>
              <w:jc w:val="center"/>
              <w:rPr>
                <w:rFonts w:eastAsia="SimSun" w:cs="Calibri"/>
                <w:color w:val="00000A"/>
                <w:sz w:val="26"/>
                <w:szCs w:val="22"/>
                <w:lang w:val="en-US" w:eastAsia="zh-CN"/>
              </w:rPr>
            </w:pP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3F7A2F" w:rsidRDefault="00033F86" w:rsidP="0018297A">
            <w:pPr>
              <w:jc w:val="center"/>
            </w:pPr>
            <w:proofErr w:type="spellStart"/>
            <w:r w:rsidRPr="003F7A2F">
              <w:t>Орл</w:t>
            </w:r>
            <w:proofErr w:type="spellEnd"/>
            <w:r w:rsidRPr="003F7A2F">
              <w:t xml:space="preserve"> 00078409</w:t>
            </w:r>
          </w:p>
        </w:tc>
        <w:tc>
          <w:tcPr>
            <w:tcW w:w="1198" w:type="dxa"/>
            <w:shd w:val="clear" w:color="auto" w:fill="auto"/>
          </w:tcPr>
          <w:p w:rsidR="00033F86" w:rsidRPr="003F7A2F" w:rsidRDefault="00033F86" w:rsidP="0018297A">
            <w:pPr>
              <w:jc w:val="center"/>
            </w:pPr>
            <w:r w:rsidRPr="003F7A2F">
              <w:t>61</w:t>
            </w:r>
          </w:p>
        </w:tc>
        <w:tc>
          <w:tcPr>
            <w:tcW w:w="3828" w:type="dxa"/>
            <w:vAlign w:val="center"/>
          </w:tcPr>
          <w:p w:rsidR="00033F86" w:rsidRPr="003F7A2F" w:rsidRDefault="00033F86" w:rsidP="00B059AA">
            <w:pPr>
              <w:jc w:val="center"/>
            </w:pPr>
            <w:r w:rsidRPr="003F7A2F">
              <w:t>ТМ б/</w:t>
            </w:r>
            <w:proofErr w:type="gramStart"/>
            <w:r w:rsidRPr="003F7A2F">
              <w:t>н</w:t>
            </w:r>
            <w:proofErr w:type="gramEnd"/>
          </w:p>
        </w:tc>
        <w:tc>
          <w:tcPr>
            <w:tcW w:w="2837" w:type="dxa"/>
            <w:shd w:val="clear" w:color="auto" w:fill="auto"/>
            <w:vAlign w:val="center"/>
          </w:tcPr>
          <w:p w:rsidR="00033F86" w:rsidRPr="00033F86" w:rsidRDefault="00033F86" w:rsidP="0018297A">
            <w:pPr>
              <w:jc w:val="center"/>
              <w:rPr>
                <w:rFonts w:eastAsia="SimSun" w:cs="Calibri"/>
                <w:color w:val="00000A"/>
                <w:sz w:val="26"/>
                <w:szCs w:val="22"/>
                <w:lang w:val="en-US" w:eastAsia="zh-CN"/>
              </w:rPr>
            </w:pP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3F7A2F" w:rsidRDefault="00033F86" w:rsidP="0018297A">
            <w:pPr>
              <w:jc w:val="center"/>
            </w:pPr>
            <w:r w:rsidRPr="003F7A2F">
              <w:t>нар00084673</w:t>
            </w:r>
          </w:p>
        </w:tc>
        <w:tc>
          <w:tcPr>
            <w:tcW w:w="1198" w:type="dxa"/>
            <w:shd w:val="clear" w:color="auto" w:fill="auto"/>
          </w:tcPr>
          <w:p w:rsidR="00033F86" w:rsidRPr="003F7A2F" w:rsidRDefault="00033F86" w:rsidP="0018297A">
            <w:pPr>
              <w:jc w:val="center"/>
            </w:pPr>
            <w:r w:rsidRPr="003F7A2F">
              <w:t>59</w:t>
            </w:r>
          </w:p>
        </w:tc>
        <w:tc>
          <w:tcPr>
            <w:tcW w:w="3828" w:type="dxa"/>
            <w:vAlign w:val="center"/>
          </w:tcPr>
          <w:p w:rsidR="00033F86" w:rsidRPr="003F7A2F" w:rsidRDefault="00033F86" w:rsidP="00B059AA">
            <w:pPr>
              <w:jc w:val="center"/>
            </w:pPr>
            <w:r w:rsidRPr="003F7A2F">
              <w:t>ТМ № 818082</w:t>
            </w:r>
          </w:p>
        </w:tc>
        <w:tc>
          <w:tcPr>
            <w:tcW w:w="2837" w:type="dxa"/>
            <w:shd w:val="clear" w:color="auto" w:fill="auto"/>
            <w:vAlign w:val="center"/>
          </w:tcPr>
          <w:p w:rsidR="00033F86" w:rsidRPr="00033F86" w:rsidRDefault="00033F86" w:rsidP="0018297A">
            <w:pPr>
              <w:jc w:val="center"/>
              <w:rPr>
                <w:rFonts w:eastAsia="SimSun" w:cs="Calibri"/>
                <w:color w:val="00000A"/>
                <w:sz w:val="26"/>
                <w:szCs w:val="22"/>
                <w:lang w:val="en-US" w:eastAsia="zh-CN"/>
              </w:rPr>
            </w:pP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pPr>
          </w:p>
        </w:tc>
        <w:tc>
          <w:tcPr>
            <w:tcW w:w="2126" w:type="dxa"/>
            <w:shd w:val="clear" w:color="auto" w:fill="auto"/>
          </w:tcPr>
          <w:p w:rsidR="00033F86" w:rsidRPr="003F7A2F" w:rsidRDefault="00033F86" w:rsidP="0018297A">
            <w:pPr>
              <w:jc w:val="center"/>
            </w:pPr>
            <w:r w:rsidRPr="003F7A2F">
              <w:rPr>
                <w:color w:val="000000"/>
              </w:rPr>
              <w:t>мце00000057</w:t>
            </w:r>
          </w:p>
        </w:tc>
        <w:tc>
          <w:tcPr>
            <w:tcW w:w="1198" w:type="dxa"/>
            <w:shd w:val="clear" w:color="auto" w:fill="auto"/>
          </w:tcPr>
          <w:p w:rsidR="00033F86" w:rsidRPr="003F7A2F" w:rsidRDefault="00033F86" w:rsidP="0018297A">
            <w:pPr>
              <w:jc w:val="center"/>
            </w:pPr>
            <w:r w:rsidRPr="003F7A2F">
              <w:rPr>
                <w:color w:val="000000"/>
                <w:sz w:val="28"/>
                <w:szCs w:val="28"/>
              </w:rPr>
              <w:t>62</w:t>
            </w:r>
          </w:p>
        </w:tc>
        <w:tc>
          <w:tcPr>
            <w:tcW w:w="3828" w:type="dxa"/>
            <w:vAlign w:val="bottom"/>
          </w:tcPr>
          <w:p w:rsidR="00033F86" w:rsidRPr="003F7A2F" w:rsidRDefault="00033F86" w:rsidP="00B059AA">
            <w:pPr>
              <w:jc w:val="center"/>
            </w:pPr>
            <w:r w:rsidRPr="003F7A2F">
              <w:rPr>
                <w:color w:val="000000"/>
                <w:sz w:val="28"/>
                <w:szCs w:val="28"/>
              </w:rPr>
              <w:t xml:space="preserve">TU-AI  400 </w:t>
            </w:r>
            <w:proofErr w:type="spellStart"/>
            <w:r w:rsidRPr="003F7A2F">
              <w:rPr>
                <w:color w:val="000000"/>
                <w:sz w:val="28"/>
                <w:szCs w:val="28"/>
              </w:rPr>
              <w:t>кВА</w:t>
            </w:r>
            <w:proofErr w:type="spellEnd"/>
            <w:r w:rsidRPr="003F7A2F">
              <w:rPr>
                <w:color w:val="000000"/>
                <w:sz w:val="28"/>
                <w:szCs w:val="28"/>
              </w:rPr>
              <w:t xml:space="preserve"> ,10/0,4,  завод. № 19498, 1974 года выпуска, </w:t>
            </w:r>
            <w:r w:rsidRPr="003F7A2F">
              <w:rPr>
                <w:color w:val="000000"/>
                <w:sz w:val="28"/>
                <w:szCs w:val="28"/>
                <w:lang w:val="en-US"/>
              </w:rPr>
              <w:t>Y</w:t>
            </w:r>
            <w:r w:rsidRPr="003F7A2F">
              <w:rPr>
                <w:color w:val="000000"/>
                <w:sz w:val="28"/>
                <w:szCs w:val="28"/>
              </w:rPr>
              <w:t>/</w:t>
            </w:r>
            <w:r w:rsidRPr="003F7A2F">
              <w:rPr>
                <w:color w:val="000000"/>
                <w:sz w:val="28"/>
                <w:szCs w:val="28"/>
                <w:lang w:val="en-US"/>
              </w:rPr>
              <w:t>Y</w:t>
            </w:r>
            <w:r w:rsidRPr="003F7A2F">
              <w:rPr>
                <w:color w:val="000000"/>
                <w:sz w:val="28"/>
                <w:szCs w:val="28"/>
                <w:vertAlign w:val="subscript"/>
              </w:rPr>
              <w:t>0-12</w:t>
            </w:r>
          </w:p>
        </w:tc>
        <w:tc>
          <w:tcPr>
            <w:tcW w:w="2837" w:type="dxa"/>
            <w:shd w:val="clear" w:color="auto" w:fill="auto"/>
            <w:vAlign w:val="bottom"/>
          </w:tcPr>
          <w:p w:rsidR="00033F86" w:rsidRPr="00033F86" w:rsidRDefault="00033F86" w:rsidP="00033F86">
            <w:pPr>
              <w:pStyle w:val="a8"/>
              <w:spacing w:before="0"/>
              <w:jc w:val="center"/>
              <w:rPr>
                <w:rFonts w:ascii="Times New Roman" w:eastAsia="SimSun" w:hAnsi="Times New Roman" w:cs="Calibri"/>
                <w:color w:val="00000A"/>
                <w:sz w:val="26"/>
                <w:szCs w:val="22"/>
                <w:lang w:val="en-US" w:eastAsia="zh-CN"/>
              </w:rPr>
            </w:pPr>
            <w:r>
              <w:rPr>
                <w:rFonts w:ascii="Times New Roman" w:eastAsia="SimSun" w:hAnsi="Times New Roman" w:cs="Calibri"/>
                <w:color w:val="00000A"/>
                <w:sz w:val="26"/>
                <w:szCs w:val="22"/>
                <w:lang w:val="en-US" w:eastAsia="zh-CN"/>
              </w:rPr>
              <w:t>50571,43</w:t>
            </w: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rPr>
                <w:color w:val="000000"/>
              </w:rPr>
            </w:pPr>
          </w:p>
        </w:tc>
        <w:tc>
          <w:tcPr>
            <w:tcW w:w="2126" w:type="dxa"/>
            <w:shd w:val="clear" w:color="auto" w:fill="auto"/>
          </w:tcPr>
          <w:p w:rsidR="00033F86" w:rsidRPr="003F7A2F" w:rsidRDefault="00033F86" w:rsidP="0018297A">
            <w:pPr>
              <w:jc w:val="center"/>
            </w:pPr>
            <w:r w:rsidRPr="003F7A2F">
              <w:rPr>
                <w:color w:val="000000"/>
              </w:rPr>
              <w:t>мце00000060</w:t>
            </w:r>
          </w:p>
        </w:tc>
        <w:tc>
          <w:tcPr>
            <w:tcW w:w="1198" w:type="dxa"/>
            <w:shd w:val="clear" w:color="auto" w:fill="auto"/>
          </w:tcPr>
          <w:p w:rsidR="00033F86" w:rsidRPr="003F7A2F" w:rsidRDefault="00033F86" w:rsidP="0018297A">
            <w:pPr>
              <w:jc w:val="center"/>
            </w:pPr>
            <w:r w:rsidRPr="003F7A2F">
              <w:rPr>
                <w:color w:val="000000"/>
                <w:sz w:val="28"/>
                <w:szCs w:val="28"/>
              </w:rPr>
              <w:t>39</w:t>
            </w:r>
          </w:p>
        </w:tc>
        <w:tc>
          <w:tcPr>
            <w:tcW w:w="3828" w:type="dxa"/>
            <w:vAlign w:val="bottom"/>
          </w:tcPr>
          <w:p w:rsidR="00033F86" w:rsidRPr="003F7A2F" w:rsidRDefault="00033F86" w:rsidP="00B059AA">
            <w:pPr>
              <w:jc w:val="center"/>
            </w:pPr>
            <w:r w:rsidRPr="003F7A2F">
              <w:rPr>
                <w:color w:val="000000"/>
                <w:sz w:val="28"/>
                <w:szCs w:val="28"/>
              </w:rPr>
              <w:t xml:space="preserve">ТМ  160 </w:t>
            </w:r>
            <w:proofErr w:type="spellStart"/>
            <w:r w:rsidRPr="003F7A2F">
              <w:rPr>
                <w:color w:val="000000"/>
                <w:sz w:val="28"/>
                <w:szCs w:val="28"/>
              </w:rPr>
              <w:t>кВА</w:t>
            </w:r>
            <w:proofErr w:type="spellEnd"/>
            <w:r w:rsidRPr="003F7A2F">
              <w:rPr>
                <w:color w:val="000000"/>
                <w:sz w:val="28"/>
                <w:szCs w:val="28"/>
              </w:rPr>
              <w:t xml:space="preserve">, 10/0,4, завод. № 594,  1982 года выпуска, </w:t>
            </w:r>
            <w:r w:rsidRPr="003F7A2F">
              <w:rPr>
                <w:color w:val="000000"/>
                <w:sz w:val="28"/>
                <w:szCs w:val="28"/>
                <w:lang w:val="en-US"/>
              </w:rPr>
              <w:t>Y</w:t>
            </w:r>
            <w:r w:rsidRPr="003F7A2F">
              <w:rPr>
                <w:color w:val="000000"/>
                <w:sz w:val="28"/>
                <w:szCs w:val="28"/>
              </w:rPr>
              <w:t>/</w:t>
            </w:r>
            <w:r w:rsidRPr="003F7A2F">
              <w:rPr>
                <w:color w:val="000000"/>
                <w:sz w:val="28"/>
                <w:szCs w:val="28"/>
                <w:lang w:val="en-US"/>
              </w:rPr>
              <w:t>Y</w:t>
            </w:r>
            <w:r w:rsidRPr="003F7A2F">
              <w:rPr>
                <w:color w:val="000000"/>
                <w:sz w:val="28"/>
                <w:szCs w:val="28"/>
                <w:vertAlign w:val="subscript"/>
              </w:rPr>
              <w:t>0</w:t>
            </w:r>
          </w:p>
        </w:tc>
        <w:tc>
          <w:tcPr>
            <w:tcW w:w="2837" w:type="dxa"/>
            <w:shd w:val="clear" w:color="auto" w:fill="auto"/>
            <w:vAlign w:val="bottom"/>
          </w:tcPr>
          <w:p w:rsidR="00033F86" w:rsidRPr="00033F86" w:rsidRDefault="00033F86" w:rsidP="00033F86">
            <w:pPr>
              <w:pStyle w:val="a8"/>
              <w:spacing w:before="0"/>
              <w:jc w:val="center"/>
              <w:rPr>
                <w:rFonts w:ascii="Times New Roman" w:eastAsia="SimSun" w:hAnsi="Times New Roman" w:cs="Calibri"/>
                <w:color w:val="00000A"/>
                <w:sz w:val="26"/>
                <w:szCs w:val="22"/>
                <w:lang w:val="en-US" w:eastAsia="zh-CN"/>
              </w:rPr>
            </w:pPr>
            <w:r w:rsidRPr="00033F86">
              <w:rPr>
                <w:rFonts w:ascii="Times New Roman" w:eastAsia="SimSun" w:hAnsi="Times New Roman" w:cs="Calibri"/>
                <w:color w:val="00000A"/>
                <w:sz w:val="26"/>
                <w:szCs w:val="22"/>
                <w:lang w:val="en-US" w:eastAsia="zh-CN"/>
              </w:rPr>
              <w:t>30000</w:t>
            </w: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rPr>
                <w:color w:val="000000"/>
              </w:rPr>
            </w:pPr>
          </w:p>
        </w:tc>
        <w:tc>
          <w:tcPr>
            <w:tcW w:w="2126" w:type="dxa"/>
            <w:shd w:val="clear" w:color="auto" w:fill="auto"/>
          </w:tcPr>
          <w:p w:rsidR="00033F86" w:rsidRPr="003F7A2F" w:rsidRDefault="00033F86" w:rsidP="0018297A">
            <w:pPr>
              <w:jc w:val="center"/>
            </w:pPr>
            <w:r w:rsidRPr="003F7A2F">
              <w:rPr>
                <w:color w:val="000000"/>
              </w:rPr>
              <w:t>мце00000061</w:t>
            </w:r>
          </w:p>
        </w:tc>
        <w:tc>
          <w:tcPr>
            <w:tcW w:w="1198" w:type="dxa"/>
            <w:shd w:val="clear" w:color="auto" w:fill="auto"/>
          </w:tcPr>
          <w:p w:rsidR="00033F86" w:rsidRPr="003F7A2F" w:rsidRDefault="00033F86" w:rsidP="0018297A">
            <w:pPr>
              <w:jc w:val="center"/>
            </w:pPr>
            <w:r w:rsidRPr="003F7A2F">
              <w:rPr>
                <w:color w:val="000000"/>
                <w:sz w:val="28"/>
                <w:szCs w:val="28"/>
              </w:rPr>
              <w:t>63</w:t>
            </w:r>
          </w:p>
        </w:tc>
        <w:tc>
          <w:tcPr>
            <w:tcW w:w="3828" w:type="dxa"/>
            <w:vAlign w:val="bottom"/>
          </w:tcPr>
          <w:p w:rsidR="00033F86" w:rsidRPr="003F7A2F" w:rsidRDefault="00033F86" w:rsidP="00B059AA">
            <w:pPr>
              <w:jc w:val="center"/>
            </w:pPr>
            <w:r w:rsidRPr="003F7A2F">
              <w:rPr>
                <w:color w:val="000000"/>
                <w:sz w:val="28"/>
                <w:szCs w:val="28"/>
              </w:rPr>
              <w:t xml:space="preserve">ТМ  250 </w:t>
            </w:r>
            <w:proofErr w:type="spellStart"/>
            <w:r w:rsidRPr="003F7A2F">
              <w:rPr>
                <w:color w:val="000000"/>
                <w:sz w:val="28"/>
                <w:szCs w:val="28"/>
              </w:rPr>
              <w:t>кВА</w:t>
            </w:r>
            <w:proofErr w:type="spellEnd"/>
            <w:r w:rsidRPr="003F7A2F">
              <w:rPr>
                <w:color w:val="000000"/>
                <w:sz w:val="28"/>
                <w:szCs w:val="28"/>
              </w:rPr>
              <w:t xml:space="preserve"> , 10/0,4, завод. № 1660,  1967 года выпуска, </w:t>
            </w:r>
            <w:r w:rsidRPr="003F7A2F">
              <w:rPr>
                <w:color w:val="000000"/>
                <w:sz w:val="28"/>
                <w:szCs w:val="28"/>
                <w:lang w:val="en-US"/>
              </w:rPr>
              <w:t>Y</w:t>
            </w:r>
            <w:r w:rsidRPr="003F7A2F">
              <w:rPr>
                <w:color w:val="000000"/>
                <w:sz w:val="28"/>
                <w:szCs w:val="28"/>
              </w:rPr>
              <w:t>/</w:t>
            </w:r>
            <w:r w:rsidRPr="003F7A2F">
              <w:rPr>
                <w:color w:val="000000"/>
                <w:sz w:val="28"/>
                <w:szCs w:val="28"/>
                <w:lang w:val="en-US"/>
              </w:rPr>
              <w:t>Y</w:t>
            </w:r>
            <w:r w:rsidRPr="003F7A2F">
              <w:rPr>
                <w:color w:val="000000"/>
                <w:sz w:val="28"/>
                <w:szCs w:val="28"/>
                <w:vertAlign w:val="subscript"/>
              </w:rPr>
              <w:t>0</w:t>
            </w:r>
          </w:p>
        </w:tc>
        <w:tc>
          <w:tcPr>
            <w:tcW w:w="2837" w:type="dxa"/>
            <w:shd w:val="clear" w:color="auto" w:fill="auto"/>
            <w:vAlign w:val="bottom"/>
          </w:tcPr>
          <w:p w:rsidR="00033F86" w:rsidRPr="00033F86" w:rsidRDefault="00033F86" w:rsidP="00033F86">
            <w:pPr>
              <w:pStyle w:val="a8"/>
              <w:spacing w:before="0"/>
              <w:jc w:val="center"/>
              <w:rPr>
                <w:rFonts w:ascii="Times New Roman" w:eastAsia="SimSun" w:hAnsi="Times New Roman" w:cs="Calibri"/>
                <w:color w:val="00000A"/>
                <w:sz w:val="26"/>
                <w:szCs w:val="22"/>
                <w:lang w:val="en-US" w:eastAsia="zh-CN"/>
              </w:rPr>
            </w:pPr>
            <w:r w:rsidRPr="00033F86">
              <w:rPr>
                <w:rFonts w:ascii="Times New Roman" w:eastAsia="SimSun" w:hAnsi="Times New Roman" w:cs="Calibri"/>
                <w:color w:val="00000A"/>
                <w:sz w:val="26"/>
                <w:szCs w:val="22"/>
                <w:lang w:val="en-US" w:eastAsia="zh-CN"/>
              </w:rPr>
              <w:t>39000</w:t>
            </w: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rPr>
                <w:color w:val="000000"/>
              </w:rPr>
            </w:pPr>
          </w:p>
        </w:tc>
        <w:tc>
          <w:tcPr>
            <w:tcW w:w="2126" w:type="dxa"/>
            <w:shd w:val="clear" w:color="auto" w:fill="auto"/>
          </w:tcPr>
          <w:p w:rsidR="00033F86" w:rsidRPr="003F7A2F" w:rsidRDefault="00033F86" w:rsidP="0018297A">
            <w:pPr>
              <w:jc w:val="center"/>
            </w:pPr>
            <w:r w:rsidRPr="003F7A2F">
              <w:rPr>
                <w:color w:val="000000"/>
              </w:rPr>
              <w:t>мце00000055</w:t>
            </w:r>
          </w:p>
        </w:tc>
        <w:tc>
          <w:tcPr>
            <w:tcW w:w="1198" w:type="dxa"/>
            <w:shd w:val="clear" w:color="auto" w:fill="auto"/>
          </w:tcPr>
          <w:p w:rsidR="00033F86" w:rsidRPr="003F7A2F" w:rsidRDefault="00033F86" w:rsidP="0018297A">
            <w:pPr>
              <w:jc w:val="center"/>
            </w:pPr>
            <w:r w:rsidRPr="003F7A2F">
              <w:rPr>
                <w:color w:val="000000"/>
                <w:sz w:val="28"/>
                <w:szCs w:val="28"/>
              </w:rPr>
              <w:t>54</w:t>
            </w:r>
          </w:p>
        </w:tc>
        <w:tc>
          <w:tcPr>
            <w:tcW w:w="3828" w:type="dxa"/>
            <w:vAlign w:val="bottom"/>
          </w:tcPr>
          <w:p w:rsidR="00033F86" w:rsidRPr="003F7A2F" w:rsidRDefault="00033F86" w:rsidP="00B059AA">
            <w:pPr>
              <w:jc w:val="center"/>
            </w:pPr>
            <w:r w:rsidRPr="003F7A2F">
              <w:rPr>
                <w:color w:val="000000"/>
                <w:sz w:val="28"/>
                <w:szCs w:val="28"/>
              </w:rPr>
              <w:t xml:space="preserve">ТМ  630 </w:t>
            </w:r>
            <w:proofErr w:type="spellStart"/>
            <w:r w:rsidRPr="003F7A2F">
              <w:rPr>
                <w:color w:val="000000"/>
                <w:sz w:val="28"/>
                <w:szCs w:val="28"/>
              </w:rPr>
              <w:t>кВА</w:t>
            </w:r>
            <w:proofErr w:type="spellEnd"/>
            <w:r w:rsidRPr="003F7A2F">
              <w:rPr>
                <w:color w:val="000000"/>
                <w:sz w:val="28"/>
                <w:szCs w:val="28"/>
              </w:rPr>
              <w:t xml:space="preserve"> , 10/0,4, завод. № 210, 1977 года выпуска, </w:t>
            </w:r>
            <w:r w:rsidRPr="003F7A2F">
              <w:rPr>
                <w:color w:val="000000"/>
                <w:sz w:val="28"/>
                <w:szCs w:val="28"/>
                <w:lang w:val="en-US"/>
              </w:rPr>
              <w:t>Y</w:t>
            </w:r>
            <w:r w:rsidRPr="003F7A2F">
              <w:rPr>
                <w:color w:val="000000"/>
                <w:sz w:val="28"/>
                <w:szCs w:val="28"/>
              </w:rPr>
              <w:t>/</w:t>
            </w:r>
            <w:r w:rsidRPr="003F7A2F">
              <w:rPr>
                <w:color w:val="000000"/>
                <w:sz w:val="28"/>
                <w:szCs w:val="28"/>
                <w:lang w:val="en-US"/>
              </w:rPr>
              <w:t>Y</w:t>
            </w:r>
            <w:r w:rsidRPr="003F7A2F">
              <w:rPr>
                <w:color w:val="000000"/>
                <w:sz w:val="28"/>
                <w:szCs w:val="28"/>
                <w:vertAlign w:val="subscript"/>
              </w:rPr>
              <w:t>0</w:t>
            </w:r>
          </w:p>
        </w:tc>
        <w:tc>
          <w:tcPr>
            <w:tcW w:w="2837" w:type="dxa"/>
            <w:shd w:val="clear" w:color="auto" w:fill="auto"/>
            <w:vAlign w:val="bottom"/>
          </w:tcPr>
          <w:p w:rsidR="00033F86" w:rsidRPr="00033F86" w:rsidRDefault="00033F86" w:rsidP="00033F86">
            <w:pPr>
              <w:pStyle w:val="a8"/>
              <w:spacing w:before="0"/>
              <w:jc w:val="center"/>
              <w:rPr>
                <w:rFonts w:ascii="Times New Roman" w:eastAsia="SimSun" w:hAnsi="Times New Roman" w:cs="Calibri"/>
                <w:color w:val="00000A"/>
                <w:sz w:val="26"/>
                <w:szCs w:val="22"/>
                <w:lang w:val="en-US" w:eastAsia="zh-CN"/>
              </w:rPr>
            </w:pPr>
            <w:r>
              <w:rPr>
                <w:rFonts w:ascii="Times New Roman" w:eastAsia="SimSun" w:hAnsi="Times New Roman" w:cs="Calibri"/>
                <w:color w:val="00000A"/>
                <w:sz w:val="26"/>
                <w:szCs w:val="22"/>
                <w:lang w:val="en-US" w:eastAsia="zh-CN"/>
              </w:rPr>
              <w:t>72000</w:t>
            </w: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rPr>
                <w:color w:val="000000"/>
              </w:rPr>
            </w:pPr>
          </w:p>
        </w:tc>
        <w:tc>
          <w:tcPr>
            <w:tcW w:w="2126" w:type="dxa"/>
            <w:shd w:val="clear" w:color="auto" w:fill="auto"/>
          </w:tcPr>
          <w:p w:rsidR="00033F86" w:rsidRPr="003F7A2F" w:rsidRDefault="00033F86" w:rsidP="0018297A">
            <w:pPr>
              <w:jc w:val="center"/>
            </w:pPr>
            <w:r w:rsidRPr="003F7A2F">
              <w:rPr>
                <w:color w:val="000000"/>
              </w:rPr>
              <w:t>мце00000054</w:t>
            </w:r>
          </w:p>
        </w:tc>
        <w:tc>
          <w:tcPr>
            <w:tcW w:w="1198" w:type="dxa"/>
            <w:shd w:val="clear" w:color="auto" w:fill="auto"/>
          </w:tcPr>
          <w:p w:rsidR="00033F86" w:rsidRPr="003F7A2F" w:rsidRDefault="00033F86" w:rsidP="0018297A">
            <w:pPr>
              <w:jc w:val="center"/>
            </w:pPr>
            <w:r w:rsidRPr="003F7A2F">
              <w:rPr>
                <w:color w:val="000000"/>
                <w:sz w:val="28"/>
                <w:szCs w:val="28"/>
              </w:rPr>
              <w:t>48</w:t>
            </w:r>
          </w:p>
        </w:tc>
        <w:tc>
          <w:tcPr>
            <w:tcW w:w="3828" w:type="dxa"/>
            <w:vAlign w:val="bottom"/>
          </w:tcPr>
          <w:p w:rsidR="00033F86" w:rsidRPr="003F7A2F" w:rsidRDefault="00033F86" w:rsidP="00B059AA">
            <w:pPr>
              <w:jc w:val="center"/>
            </w:pPr>
            <w:r w:rsidRPr="003F7A2F">
              <w:rPr>
                <w:color w:val="000000"/>
                <w:sz w:val="28"/>
                <w:szCs w:val="28"/>
              </w:rPr>
              <w:t xml:space="preserve">ТМ  630 </w:t>
            </w:r>
            <w:proofErr w:type="spellStart"/>
            <w:r w:rsidRPr="003F7A2F">
              <w:rPr>
                <w:color w:val="000000"/>
                <w:sz w:val="28"/>
                <w:szCs w:val="28"/>
              </w:rPr>
              <w:t>кВА</w:t>
            </w:r>
            <w:proofErr w:type="spellEnd"/>
            <w:r w:rsidRPr="003F7A2F">
              <w:rPr>
                <w:color w:val="000000"/>
                <w:sz w:val="28"/>
                <w:szCs w:val="28"/>
              </w:rPr>
              <w:t xml:space="preserve">, 10/0,4, завод. № 3869, 1987 года выпуска,  </w:t>
            </w:r>
            <w:r w:rsidRPr="003F7A2F">
              <w:rPr>
                <w:color w:val="000000"/>
                <w:sz w:val="28"/>
                <w:szCs w:val="28"/>
                <w:lang w:val="en-US"/>
              </w:rPr>
              <w:t>Y</w:t>
            </w:r>
            <w:r w:rsidRPr="003F7A2F">
              <w:rPr>
                <w:color w:val="000000"/>
                <w:sz w:val="28"/>
                <w:szCs w:val="28"/>
              </w:rPr>
              <w:t>/</w:t>
            </w:r>
            <w:r w:rsidRPr="003F7A2F">
              <w:rPr>
                <w:color w:val="000000"/>
                <w:sz w:val="28"/>
                <w:szCs w:val="28"/>
                <w:lang w:val="en-US"/>
              </w:rPr>
              <w:t>Y</w:t>
            </w:r>
            <w:r w:rsidRPr="003F7A2F">
              <w:rPr>
                <w:color w:val="000000"/>
                <w:sz w:val="28"/>
                <w:szCs w:val="28"/>
                <w:vertAlign w:val="subscript"/>
              </w:rPr>
              <w:t>н-0</w:t>
            </w:r>
          </w:p>
        </w:tc>
        <w:tc>
          <w:tcPr>
            <w:tcW w:w="2837" w:type="dxa"/>
            <w:shd w:val="clear" w:color="auto" w:fill="auto"/>
            <w:vAlign w:val="bottom"/>
          </w:tcPr>
          <w:p w:rsidR="00033F86" w:rsidRPr="00033F86" w:rsidRDefault="00033F86" w:rsidP="00033F86">
            <w:pPr>
              <w:pStyle w:val="a8"/>
              <w:spacing w:before="0"/>
              <w:jc w:val="center"/>
              <w:rPr>
                <w:rFonts w:ascii="Times New Roman" w:eastAsia="SimSun" w:hAnsi="Times New Roman" w:cs="Calibri"/>
                <w:color w:val="00000A"/>
                <w:sz w:val="26"/>
                <w:szCs w:val="22"/>
                <w:lang w:val="en-US" w:eastAsia="zh-CN"/>
              </w:rPr>
            </w:pPr>
            <w:r>
              <w:rPr>
                <w:rFonts w:ascii="Times New Roman" w:eastAsia="SimSun" w:hAnsi="Times New Roman" w:cs="Calibri"/>
                <w:color w:val="00000A"/>
                <w:sz w:val="26"/>
                <w:szCs w:val="22"/>
                <w:lang w:val="en-US" w:eastAsia="zh-CN"/>
              </w:rPr>
              <w:t>72000</w:t>
            </w: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rPr>
                <w:color w:val="000000"/>
                <w:vertAlign w:val="subscript"/>
              </w:rPr>
            </w:pPr>
          </w:p>
        </w:tc>
        <w:tc>
          <w:tcPr>
            <w:tcW w:w="2126" w:type="dxa"/>
            <w:shd w:val="clear" w:color="auto" w:fill="auto"/>
          </w:tcPr>
          <w:p w:rsidR="00033F86" w:rsidRPr="003F7A2F" w:rsidRDefault="00033F86" w:rsidP="0018297A">
            <w:pPr>
              <w:jc w:val="center"/>
            </w:pPr>
            <w:r w:rsidRPr="003F7A2F">
              <w:rPr>
                <w:color w:val="000000"/>
              </w:rPr>
              <w:t>мце00000083</w:t>
            </w:r>
          </w:p>
        </w:tc>
        <w:tc>
          <w:tcPr>
            <w:tcW w:w="1198" w:type="dxa"/>
            <w:shd w:val="clear" w:color="auto" w:fill="auto"/>
          </w:tcPr>
          <w:p w:rsidR="00033F86" w:rsidRPr="003F7A2F" w:rsidRDefault="00033F86" w:rsidP="0018297A">
            <w:pPr>
              <w:jc w:val="center"/>
            </w:pPr>
            <w:r w:rsidRPr="003F7A2F">
              <w:rPr>
                <w:color w:val="000000"/>
                <w:sz w:val="28"/>
                <w:szCs w:val="28"/>
              </w:rPr>
              <w:t>38</w:t>
            </w:r>
          </w:p>
        </w:tc>
        <w:tc>
          <w:tcPr>
            <w:tcW w:w="3828" w:type="dxa"/>
            <w:vAlign w:val="bottom"/>
          </w:tcPr>
          <w:p w:rsidR="00033F86" w:rsidRPr="003F7A2F" w:rsidRDefault="00033F86" w:rsidP="00B059AA">
            <w:pPr>
              <w:jc w:val="center"/>
            </w:pPr>
            <w:r w:rsidRPr="003F7A2F">
              <w:rPr>
                <w:color w:val="000000"/>
                <w:sz w:val="28"/>
                <w:szCs w:val="28"/>
              </w:rPr>
              <w:t xml:space="preserve">ТМ 180 </w:t>
            </w:r>
            <w:proofErr w:type="spellStart"/>
            <w:r w:rsidRPr="003F7A2F">
              <w:rPr>
                <w:color w:val="000000"/>
                <w:sz w:val="28"/>
                <w:szCs w:val="28"/>
              </w:rPr>
              <w:t>кВА</w:t>
            </w:r>
            <w:proofErr w:type="spellEnd"/>
            <w:r w:rsidRPr="003F7A2F">
              <w:rPr>
                <w:color w:val="000000"/>
                <w:sz w:val="28"/>
                <w:szCs w:val="28"/>
              </w:rPr>
              <w:t>, 10/0,4,  завод</w:t>
            </w:r>
            <w:proofErr w:type="gramStart"/>
            <w:r w:rsidRPr="003F7A2F">
              <w:rPr>
                <w:color w:val="000000"/>
                <w:sz w:val="28"/>
                <w:szCs w:val="28"/>
              </w:rPr>
              <w:t>.</w:t>
            </w:r>
            <w:proofErr w:type="gramEnd"/>
            <w:r w:rsidRPr="003F7A2F">
              <w:rPr>
                <w:color w:val="000000"/>
                <w:sz w:val="28"/>
                <w:szCs w:val="28"/>
              </w:rPr>
              <w:t xml:space="preserve"> № </w:t>
            </w:r>
            <w:proofErr w:type="gramStart"/>
            <w:r w:rsidRPr="003F7A2F">
              <w:rPr>
                <w:color w:val="000000"/>
                <w:sz w:val="28"/>
                <w:szCs w:val="28"/>
              </w:rPr>
              <w:t>б</w:t>
            </w:r>
            <w:proofErr w:type="gramEnd"/>
            <w:r w:rsidRPr="003F7A2F">
              <w:rPr>
                <w:color w:val="000000"/>
                <w:sz w:val="28"/>
                <w:szCs w:val="28"/>
              </w:rPr>
              <w:t>/н, 1990 года выпуска.</w:t>
            </w:r>
          </w:p>
        </w:tc>
        <w:tc>
          <w:tcPr>
            <w:tcW w:w="2837" w:type="dxa"/>
            <w:shd w:val="clear" w:color="auto" w:fill="auto"/>
            <w:vAlign w:val="bottom"/>
          </w:tcPr>
          <w:p w:rsidR="00033F86" w:rsidRPr="00033F86" w:rsidRDefault="00033F86" w:rsidP="00033F86">
            <w:pPr>
              <w:pStyle w:val="a8"/>
              <w:spacing w:before="0"/>
              <w:jc w:val="center"/>
              <w:rPr>
                <w:rFonts w:ascii="Times New Roman" w:eastAsia="SimSun" w:hAnsi="Times New Roman" w:cs="Calibri"/>
                <w:color w:val="00000A"/>
                <w:sz w:val="26"/>
                <w:szCs w:val="22"/>
                <w:lang w:val="en-US" w:eastAsia="zh-CN"/>
              </w:rPr>
            </w:pPr>
            <w:r w:rsidRPr="00033F86">
              <w:rPr>
                <w:rFonts w:ascii="Times New Roman" w:eastAsia="SimSun" w:hAnsi="Times New Roman" w:cs="Calibri"/>
                <w:color w:val="00000A"/>
                <w:sz w:val="26"/>
                <w:szCs w:val="22"/>
                <w:lang w:val="en-US" w:eastAsia="zh-CN"/>
              </w:rPr>
              <w:t>30000</w:t>
            </w: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rPr>
                <w:color w:val="000000"/>
              </w:rPr>
            </w:pPr>
          </w:p>
        </w:tc>
        <w:tc>
          <w:tcPr>
            <w:tcW w:w="2126" w:type="dxa"/>
            <w:shd w:val="clear" w:color="auto" w:fill="auto"/>
          </w:tcPr>
          <w:p w:rsidR="00033F86" w:rsidRPr="003F7A2F" w:rsidRDefault="00033F86" w:rsidP="0018297A">
            <w:pPr>
              <w:jc w:val="center"/>
            </w:pPr>
            <w:r w:rsidRPr="003F7A2F">
              <w:rPr>
                <w:color w:val="000000"/>
              </w:rPr>
              <w:t>мце00000084</w:t>
            </w:r>
          </w:p>
        </w:tc>
        <w:tc>
          <w:tcPr>
            <w:tcW w:w="1198" w:type="dxa"/>
            <w:shd w:val="clear" w:color="auto" w:fill="auto"/>
          </w:tcPr>
          <w:p w:rsidR="00033F86" w:rsidRPr="003F7A2F" w:rsidRDefault="00033F86" w:rsidP="0018297A">
            <w:pPr>
              <w:jc w:val="center"/>
            </w:pPr>
            <w:r w:rsidRPr="003F7A2F">
              <w:rPr>
                <w:color w:val="000000"/>
                <w:sz w:val="28"/>
                <w:szCs w:val="28"/>
              </w:rPr>
              <w:t>49</w:t>
            </w:r>
          </w:p>
        </w:tc>
        <w:tc>
          <w:tcPr>
            <w:tcW w:w="3828" w:type="dxa"/>
            <w:vAlign w:val="bottom"/>
          </w:tcPr>
          <w:p w:rsidR="00033F86" w:rsidRPr="003F7A2F" w:rsidRDefault="00033F86" w:rsidP="00B059AA">
            <w:pPr>
              <w:jc w:val="center"/>
            </w:pPr>
            <w:r w:rsidRPr="003F7A2F">
              <w:rPr>
                <w:color w:val="000000"/>
                <w:sz w:val="28"/>
                <w:szCs w:val="28"/>
              </w:rPr>
              <w:t xml:space="preserve">ТМ 320 </w:t>
            </w:r>
            <w:proofErr w:type="spellStart"/>
            <w:r w:rsidRPr="003F7A2F">
              <w:rPr>
                <w:color w:val="000000"/>
                <w:sz w:val="28"/>
                <w:szCs w:val="28"/>
              </w:rPr>
              <w:t>кВА</w:t>
            </w:r>
            <w:proofErr w:type="spellEnd"/>
            <w:r w:rsidRPr="003F7A2F">
              <w:rPr>
                <w:color w:val="000000"/>
                <w:sz w:val="28"/>
                <w:szCs w:val="28"/>
              </w:rPr>
              <w:t xml:space="preserve">, 10/0,4, завод. № 1942,  1965 года выпуска, </w:t>
            </w:r>
            <w:r w:rsidRPr="003F7A2F">
              <w:rPr>
                <w:color w:val="000000"/>
                <w:sz w:val="28"/>
                <w:szCs w:val="28"/>
                <w:lang w:val="en-US"/>
              </w:rPr>
              <w:t>Y</w:t>
            </w:r>
            <w:r w:rsidRPr="003F7A2F">
              <w:rPr>
                <w:color w:val="000000"/>
                <w:sz w:val="28"/>
                <w:szCs w:val="28"/>
              </w:rPr>
              <w:t>/</w:t>
            </w:r>
            <w:r w:rsidRPr="003F7A2F">
              <w:rPr>
                <w:color w:val="000000"/>
                <w:sz w:val="28"/>
                <w:szCs w:val="28"/>
                <w:lang w:val="en-US"/>
              </w:rPr>
              <w:t>Y</w:t>
            </w:r>
            <w:r w:rsidRPr="003F7A2F">
              <w:rPr>
                <w:color w:val="000000"/>
                <w:sz w:val="28"/>
                <w:szCs w:val="28"/>
                <w:vertAlign w:val="subscript"/>
              </w:rPr>
              <w:t>0-12</w:t>
            </w:r>
          </w:p>
        </w:tc>
        <w:tc>
          <w:tcPr>
            <w:tcW w:w="2837" w:type="dxa"/>
            <w:shd w:val="clear" w:color="auto" w:fill="auto"/>
            <w:vAlign w:val="bottom"/>
          </w:tcPr>
          <w:p w:rsidR="00033F86" w:rsidRPr="00033F86" w:rsidRDefault="00033F86" w:rsidP="00033F86">
            <w:pPr>
              <w:pStyle w:val="a8"/>
              <w:spacing w:before="0"/>
              <w:jc w:val="center"/>
              <w:rPr>
                <w:rFonts w:ascii="Times New Roman" w:eastAsia="SimSun" w:hAnsi="Times New Roman" w:cs="Calibri"/>
                <w:color w:val="00000A"/>
                <w:sz w:val="26"/>
                <w:szCs w:val="22"/>
                <w:lang w:val="en-US" w:eastAsia="zh-CN"/>
              </w:rPr>
            </w:pPr>
            <w:r w:rsidRPr="00033F86">
              <w:rPr>
                <w:rFonts w:ascii="Times New Roman" w:eastAsia="SimSun" w:hAnsi="Times New Roman" w:cs="Calibri"/>
                <w:color w:val="00000A"/>
                <w:sz w:val="26"/>
                <w:szCs w:val="22"/>
                <w:lang w:val="en-US" w:eastAsia="zh-CN"/>
              </w:rPr>
              <w:t>42000</w:t>
            </w:r>
          </w:p>
        </w:tc>
      </w:tr>
      <w:tr w:rsidR="00033F86" w:rsidRPr="003F7A2F" w:rsidTr="00033F86">
        <w:trPr>
          <w:cantSplit/>
          <w:trHeight w:val="413"/>
        </w:trPr>
        <w:tc>
          <w:tcPr>
            <w:tcW w:w="501" w:type="dxa"/>
            <w:shd w:val="clear" w:color="auto" w:fill="auto"/>
            <w:vAlign w:val="center"/>
          </w:tcPr>
          <w:p w:rsidR="00033F86" w:rsidRPr="003F7A2F" w:rsidRDefault="00033F86" w:rsidP="0018297A">
            <w:pPr>
              <w:pStyle w:val="a9"/>
              <w:numPr>
                <w:ilvl w:val="0"/>
                <w:numId w:val="21"/>
              </w:numPr>
              <w:suppressAutoHyphens/>
              <w:snapToGrid w:val="0"/>
              <w:jc w:val="center"/>
              <w:rPr>
                <w:color w:val="000000"/>
              </w:rPr>
            </w:pPr>
          </w:p>
        </w:tc>
        <w:tc>
          <w:tcPr>
            <w:tcW w:w="2126" w:type="dxa"/>
            <w:shd w:val="clear" w:color="auto" w:fill="auto"/>
          </w:tcPr>
          <w:p w:rsidR="00033F86" w:rsidRPr="003F7A2F" w:rsidRDefault="00033F86" w:rsidP="0018297A">
            <w:pPr>
              <w:jc w:val="center"/>
            </w:pPr>
            <w:r w:rsidRPr="003F7A2F">
              <w:rPr>
                <w:color w:val="000000"/>
              </w:rPr>
              <w:t>мце00000085</w:t>
            </w:r>
          </w:p>
        </w:tc>
        <w:tc>
          <w:tcPr>
            <w:tcW w:w="1198" w:type="dxa"/>
            <w:shd w:val="clear" w:color="auto" w:fill="auto"/>
          </w:tcPr>
          <w:p w:rsidR="00033F86" w:rsidRPr="003F7A2F" w:rsidRDefault="00033F86" w:rsidP="0018297A">
            <w:pPr>
              <w:jc w:val="center"/>
            </w:pPr>
            <w:r w:rsidRPr="003F7A2F">
              <w:rPr>
                <w:color w:val="000000"/>
                <w:sz w:val="28"/>
                <w:szCs w:val="28"/>
              </w:rPr>
              <w:t>64</w:t>
            </w:r>
          </w:p>
        </w:tc>
        <w:tc>
          <w:tcPr>
            <w:tcW w:w="3828" w:type="dxa"/>
            <w:vAlign w:val="bottom"/>
          </w:tcPr>
          <w:p w:rsidR="00033F86" w:rsidRPr="003F7A2F" w:rsidRDefault="00033F86" w:rsidP="00B059AA">
            <w:pPr>
              <w:jc w:val="center"/>
            </w:pPr>
            <w:r w:rsidRPr="003F7A2F">
              <w:rPr>
                <w:color w:val="000000"/>
                <w:sz w:val="28"/>
                <w:szCs w:val="28"/>
              </w:rPr>
              <w:t xml:space="preserve">ТМ 100 </w:t>
            </w:r>
            <w:proofErr w:type="spellStart"/>
            <w:r w:rsidRPr="003F7A2F">
              <w:rPr>
                <w:color w:val="000000"/>
                <w:sz w:val="28"/>
                <w:szCs w:val="28"/>
              </w:rPr>
              <w:t>кВА</w:t>
            </w:r>
            <w:proofErr w:type="spellEnd"/>
            <w:r w:rsidRPr="003F7A2F">
              <w:rPr>
                <w:color w:val="000000"/>
                <w:sz w:val="28"/>
                <w:szCs w:val="28"/>
              </w:rPr>
              <w:t xml:space="preserve">, 10/0,4, завод. № 396335,  1971 года выпуска, </w:t>
            </w:r>
            <w:r w:rsidRPr="003F7A2F">
              <w:rPr>
                <w:color w:val="000000"/>
                <w:sz w:val="28"/>
                <w:szCs w:val="28"/>
                <w:lang w:val="en-US"/>
              </w:rPr>
              <w:t>Y</w:t>
            </w:r>
            <w:r w:rsidRPr="003F7A2F">
              <w:rPr>
                <w:color w:val="000000"/>
                <w:sz w:val="28"/>
                <w:szCs w:val="28"/>
              </w:rPr>
              <w:t>/</w:t>
            </w:r>
            <w:r w:rsidRPr="003F7A2F">
              <w:rPr>
                <w:color w:val="000000"/>
                <w:sz w:val="28"/>
                <w:szCs w:val="28"/>
                <w:lang w:val="en-US"/>
              </w:rPr>
              <w:t>Y</w:t>
            </w:r>
            <w:r w:rsidRPr="003F7A2F">
              <w:rPr>
                <w:color w:val="000000"/>
                <w:sz w:val="28"/>
                <w:szCs w:val="28"/>
                <w:vertAlign w:val="subscript"/>
              </w:rPr>
              <w:t>0</w:t>
            </w:r>
          </w:p>
        </w:tc>
        <w:tc>
          <w:tcPr>
            <w:tcW w:w="2837" w:type="dxa"/>
            <w:shd w:val="clear" w:color="auto" w:fill="auto"/>
            <w:vAlign w:val="bottom"/>
          </w:tcPr>
          <w:p w:rsidR="00033F86" w:rsidRPr="00033F86" w:rsidRDefault="00033F86" w:rsidP="00033F86">
            <w:pPr>
              <w:pStyle w:val="a8"/>
              <w:spacing w:before="0"/>
              <w:jc w:val="center"/>
              <w:rPr>
                <w:rFonts w:ascii="Times New Roman" w:eastAsia="SimSun" w:hAnsi="Times New Roman" w:cs="Calibri"/>
                <w:color w:val="00000A"/>
                <w:sz w:val="26"/>
                <w:szCs w:val="22"/>
                <w:lang w:val="en-US" w:eastAsia="zh-CN"/>
              </w:rPr>
            </w:pPr>
            <w:r w:rsidRPr="00033F86">
              <w:rPr>
                <w:rFonts w:ascii="Times New Roman" w:eastAsia="SimSun" w:hAnsi="Times New Roman" w:cs="Calibri"/>
                <w:color w:val="00000A"/>
                <w:sz w:val="26"/>
                <w:szCs w:val="22"/>
                <w:lang w:val="en-US" w:eastAsia="zh-CN"/>
              </w:rPr>
              <w:t>24000</w:t>
            </w:r>
          </w:p>
        </w:tc>
      </w:tr>
    </w:tbl>
    <w:p w:rsidR="0018297A" w:rsidRPr="0018297A" w:rsidRDefault="0018297A" w:rsidP="00602AC3">
      <w:pPr>
        <w:jc w:val="both"/>
      </w:pPr>
    </w:p>
    <w:p w:rsidR="00A71381" w:rsidRDefault="00A71381" w:rsidP="00602AC3">
      <w:pPr>
        <w:jc w:val="both"/>
      </w:pPr>
    </w:p>
    <w:p w:rsidR="00A71381" w:rsidRPr="00033F86" w:rsidRDefault="00A71381" w:rsidP="00A71381">
      <w:pPr>
        <w:jc w:val="both"/>
      </w:pPr>
      <w:r>
        <w:t>Лот 2. Трансформаторы силовые (б/у) не прошедшие испытания</w:t>
      </w:r>
    </w:p>
    <w:p w:rsidR="0018297A" w:rsidRPr="00033F86" w:rsidRDefault="0018297A" w:rsidP="00A71381">
      <w:pPr>
        <w:jc w:val="both"/>
      </w:pPr>
    </w:p>
    <w:p w:rsidR="0018297A" w:rsidRDefault="0018297A" w:rsidP="0018297A">
      <w:pPr>
        <w:jc w:val="both"/>
      </w:pPr>
      <w:r>
        <w:t>Цена лота 1 составляет 438000 рублей</w:t>
      </w:r>
    </w:p>
    <w:p w:rsidR="0018297A" w:rsidRDefault="0018297A" w:rsidP="0018297A">
      <w:pPr>
        <w:spacing w:before="240" w:line="360" w:lineRule="auto"/>
        <w:jc w:val="both"/>
      </w:pPr>
      <w:r w:rsidRPr="00A71381">
        <w:t xml:space="preserve">Шаг повышения цены составляет 3% от начальной цены лота и составляет </w:t>
      </w:r>
      <w:r>
        <w:t>13 140 рублей</w:t>
      </w:r>
    </w:p>
    <w:p w:rsidR="00A71381" w:rsidRDefault="00A71381" w:rsidP="00A71381">
      <w:pPr>
        <w:jc w:val="both"/>
      </w:pPr>
    </w:p>
    <w:tbl>
      <w:tblPr>
        <w:tblStyle w:val="af9"/>
        <w:tblW w:w="9684" w:type="dxa"/>
        <w:tblInd w:w="-176" w:type="dxa"/>
        <w:tblLayout w:type="fixed"/>
        <w:tblLook w:val="04A0" w:firstRow="1" w:lastRow="0" w:firstColumn="1" w:lastColumn="0" w:noHBand="0" w:noVBand="1"/>
      </w:tblPr>
      <w:tblGrid>
        <w:gridCol w:w="1101"/>
        <w:gridCol w:w="2268"/>
        <w:gridCol w:w="1386"/>
        <w:gridCol w:w="2464"/>
        <w:gridCol w:w="2465"/>
      </w:tblGrid>
      <w:tr w:rsidR="00A71381" w:rsidRPr="00C15714" w:rsidTr="0018297A">
        <w:tc>
          <w:tcPr>
            <w:tcW w:w="1101" w:type="dxa"/>
          </w:tcPr>
          <w:p w:rsidR="00A71381" w:rsidRPr="00C15714" w:rsidRDefault="00A71381" w:rsidP="00B10554">
            <w:pPr>
              <w:ind w:right="-881"/>
              <w:rPr>
                <w:sz w:val="26"/>
                <w:szCs w:val="26"/>
              </w:rPr>
            </w:pPr>
            <w:r w:rsidRPr="00C15714">
              <w:rPr>
                <w:sz w:val="26"/>
                <w:szCs w:val="26"/>
              </w:rPr>
              <w:t xml:space="preserve">№ </w:t>
            </w:r>
            <w:proofErr w:type="gramStart"/>
            <w:r w:rsidRPr="00C15714">
              <w:rPr>
                <w:sz w:val="26"/>
                <w:szCs w:val="26"/>
              </w:rPr>
              <w:t>п</w:t>
            </w:r>
            <w:proofErr w:type="gramEnd"/>
            <w:r w:rsidRPr="00C15714">
              <w:rPr>
                <w:sz w:val="26"/>
                <w:szCs w:val="26"/>
              </w:rPr>
              <w:t>/п</w:t>
            </w:r>
          </w:p>
        </w:tc>
        <w:tc>
          <w:tcPr>
            <w:tcW w:w="2268" w:type="dxa"/>
          </w:tcPr>
          <w:p w:rsidR="00A71381" w:rsidRPr="00C15714" w:rsidRDefault="00A71381" w:rsidP="00B10554">
            <w:pPr>
              <w:ind w:right="34"/>
              <w:rPr>
                <w:sz w:val="26"/>
                <w:szCs w:val="26"/>
              </w:rPr>
            </w:pPr>
            <w:r w:rsidRPr="00C15714">
              <w:rPr>
                <w:sz w:val="26"/>
                <w:szCs w:val="26"/>
              </w:rPr>
              <w:t>Наименование товаров</w:t>
            </w:r>
          </w:p>
        </w:tc>
        <w:tc>
          <w:tcPr>
            <w:tcW w:w="1386" w:type="dxa"/>
          </w:tcPr>
          <w:p w:rsidR="00A71381" w:rsidRPr="00C15714" w:rsidRDefault="00A71381" w:rsidP="00B10554">
            <w:pPr>
              <w:tabs>
                <w:tab w:val="left" w:pos="2"/>
              </w:tabs>
              <w:ind w:right="175"/>
              <w:rPr>
                <w:sz w:val="26"/>
                <w:szCs w:val="26"/>
              </w:rPr>
            </w:pPr>
            <w:r w:rsidRPr="00C15714">
              <w:rPr>
                <w:sz w:val="26"/>
                <w:szCs w:val="26"/>
              </w:rPr>
              <w:t>Кол-во</w:t>
            </w:r>
          </w:p>
        </w:tc>
        <w:tc>
          <w:tcPr>
            <w:tcW w:w="2464" w:type="dxa"/>
          </w:tcPr>
          <w:p w:rsidR="00A71381" w:rsidRPr="00C15714" w:rsidRDefault="00A71381" w:rsidP="00B10554">
            <w:pPr>
              <w:ind w:right="230"/>
              <w:rPr>
                <w:sz w:val="26"/>
                <w:szCs w:val="26"/>
              </w:rPr>
            </w:pPr>
            <w:r w:rsidRPr="00C15714">
              <w:rPr>
                <w:sz w:val="26"/>
                <w:szCs w:val="26"/>
              </w:rPr>
              <w:t>Цена за единицу, руб. коп.</w:t>
            </w:r>
          </w:p>
        </w:tc>
        <w:tc>
          <w:tcPr>
            <w:tcW w:w="2465" w:type="dxa"/>
          </w:tcPr>
          <w:p w:rsidR="00A71381" w:rsidRPr="00C15714" w:rsidRDefault="00A71381" w:rsidP="00B10554">
            <w:pPr>
              <w:ind w:right="285"/>
              <w:rPr>
                <w:sz w:val="26"/>
                <w:szCs w:val="26"/>
              </w:rPr>
            </w:pPr>
            <w:r w:rsidRPr="00C15714">
              <w:rPr>
                <w:sz w:val="26"/>
                <w:szCs w:val="26"/>
              </w:rPr>
              <w:t>Стоимость всего, руб. коп</w:t>
            </w:r>
          </w:p>
        </w:tc>
      </w:tr>
      <w:tr w:rsidR="00A71381" w:rsidRPr="00C15714" w:rsidTr="0018297A">
        <w:tc>
          <w:tcPr>
            <w:tcW w:w="9684" w:type="dxa"/>
            <w:gridSpan w:val="5"/>
          </w:tcPr>
          <w:p w:rsidR="00A71381" w:rsidRPr="00C15714" w:rsidRDefault="00A71381" w:rsidP="00B10554">
            <w:pPr>
              <w:jc w:val="both"/>
              <w:rPr>
                <w:sz w:val="26"/>
                <w:szCs w:val="26"/>
              </w:rPr>
            </w:pPr>
            <w:r>
              <w:t>Трансформаторы силовые (б/у) не прошедшие испытания в соответствии с протоколами</w:t>
            </w:r>
          </w:p>
        </w:tc>
      </w:tr>
      <w:tr w:rsidR="00A71381" w:rsidRPr="00C15714" w:rsidTr="0018297A">
        <w:tc>
          <w:tcPr>
            <w:tcW w:w="1101" w:type="dxa"/>
          </w:tcPr>
          <w:p w:rsidR="00A71381" w:rsidRPr="00C15714" w:rsidRDefault="00A71381" w:rsidP="00B10554">
            <w:pPr>
              <w:rPr>
                <w:sz w:val="26"/>
                <w:szCs w:val="26"/>
              </w:rPr>
            </w:pPr>
            <w:r w:rsidRPr="00C15714">
              <w:rPr>
                <w:sz w:val="26"/>
                <w:szCs w:val="26"/>
              </w:rPr>
              <w:t>1</w:t>
            </w:r>
          </w:p>
        </w:tc>
        <w:tc>
          <w:tcPr>
            <w:tcW w:w="2268" w:type="dxa"/>
          </w:tcPr>
          <w:p w:rsidR="00A71381" w:rsidRPr="00C15714" w:rsidRDefault="00A71381" w:rsidP="00B10554">
            <w:pPr>
              <w:rPr>
                <w:sz w:val="26"/>
                <w:szCs w:val="26"/>
              </w:rPr>
            </w:pPr>
            <w:r w:rsidRPr="00C15714">
              <w:rPr>
                <w:sz w:val="26"/>
                <w:szCs w:val="26"/>
              </w:rPr>
              <w:t>ТМ 630/10</w:t>
            </w:r>
          </w:p>
        </w:tc>
        <w:tc>
          <w:tcPr>
            <w:tcW w:w="1386" w:type="dxa"/>
          </w:tcPr>
          <w:p w:rsidR="00A71381" w:rsidRPr="00C15714" w:rsidRDefault="00A71381" w:rsidP="00A71381">
            <w:pPr>
              <w:ind w:right="144"/>
              <w:jc w:val="center"/>
              <w:rPr>
                <w:sz w:val="26"/>
                <w:szCs w:val="26"/>
              </w:rPr>
            </w:pPr>
            <w:r w:rsidRPr="00C15714">
              <w:rPr>
                <w:sz w:val="26"/>
                <w:szCs w:val="26"/>
              </w:rPr>
              <w:t>1</w:t>
            </w:r>
          </w:p>
        </w:tc>
        <w:tc>
          <w:tcPr>
            <w:tcW w:w="2464" w:type="dxa"/>
          </w:tcPr>
          <w:p w:rsidR="00A71381" w:rsidRPr="00C15714" w:rsidRDefault="00B10554" w:rsidP="00B10554">
            <w:pPr>
              <w:ind w:right="57"/>
              <w:jc w:val="center"/>
              <w:rPr>
                <w:sz w:val="26"/>
                <w:szCs w:val="26"/>
              </w:rPr>
            </w:pPr>
            <w:r>
              <w:rPr>
                <w:sz w:val="26"/>
                <w:szCs w:val="26"/>
              </w:rPr>
              <w:t>48000</w:t>
            </w:r>
          </w:p>
        </w:tc>
        <w:tc>
          <w:tcPr>
            <w:tcW w:w="2465" w:type="dxa"/>
          </w:tcPr>
          <w:p w:rsidR="00A71381" w:rsidRPr="00C15714" w:rsidRDefault="00B10554" w:rsidP="00B10554">
            <w:pPr>
              <w:ind w:right="112"/>
              <w:jc w:val="center"/>
              <w:rPr>
                <w:sz w:val="26"/>
                <w:szCs w:val="26"/>
              </w:rPr>
            </w:pPr>
            <w:r>
              <w:rPr>
                <w:sz w:val="26"/>
                <w:szCs w:val="26"/>
              </w:rPr>
              <w:t>48000</w:t>
            </w:r>
          </w:p>
        </w:tc>
      </w:tr>
      <w:tr w:rsidR="00A71381" w:rsidRPr="00C15714" w:rsidTr="0018297A">
        <w:tc>
          <w:tcPr>
            <w:tcW w:w="1101" w:type="dxa"/>
          </w:tcPr>
          <w:p w:rsidR="00A71381" w:rsidRPr="00C15714" w:rsidRDefault="00A71381" w:rsidP="00B10554">
            <w:pPr>
              <w:rPr>
                <w:sz w:val="26"/>
                <w:szCs w:val="26"/>
              </w:rPr>
            </w:pPr>
            <w:r w:rsidRPr="00C15714">
              <w:rPr>
                <w:sz w:val="26"/>
                <w:szCs w:val="26"/>
              </w:rPr>
              <w:t>2</w:t>
            </w:r>
          </w:p>
        </w:tc>
        <w:tc>
          <w:tcPr>
            <w:tcW w:w="2268" w:type="dxa"/>
          </w:tcPr>
          <w:p w:rsidR="00A71381" w:rsidRPr="00C15714" w:rsidRDefault="00A71381" w:rsidP="00B10554">
            <w:pPr>
              <w:rPr>
                <w:sz w:val="26"/>
                <w:szCs w:val="26"/>
              </w:rPr>
            </w:pPr>
            <w:r w:rsidRPr="00C15714">
              <w:rPr>
                <w:sz w:val="26"/>
                <w:szCs w:val="26"/>
              </w:rPr>
              <w:t>ТМ 400/10</w:t>
            </w:r>
          </w:p>
        </w:tc>
        <w:tc>
          <w:tcPr>
            <w:tcW w:w="1386" w:type="dxa"/>
          </w:tcPr>
          <w:p w:rsidR="00A71381" w:rsidRPr="00C15714" w:rsidRDefault="00A71381" w:rsidP="00A71381">
            <w:pPr>
              <w:ind w:right="144"/>
              <w:jc w:val="center"/>
              <w:rPr>
                <w:sz w:val="26"/>
                <w:szCs w:val="26"/>
              </w:rPr>
            </w:pPr>
            <w:r w:rsidRPr="00C15714">
              <w:rPr>
                <w:sz w:val="26"/>
                <w:szCs w:val="26"/>
              </w:rPr>
              <w:t>4</w:t>
            </w:r>
          </w:p>
        </w:tc>
        <w:tc>
          <w:tcPr>
            <w:tcW w:w="2464" w:type="dxa"/>
          </w:tcPr>
          <w:p w:rsidR="00A71381" w:rsidRPr="00C15714" w:rsidRDefault="00B10554" w:rsidP="00B10554">
            <w:pPr>
              <w:ind w:right="57"/>
              <w:jc w:val="center"/>
              <w:rPr>
                <w:sz w:val="26"/>
                <w:szCs w:val="26"/>
              </w:rPr>
            </w:pPr>
            <w:r>
              <w:rPr>
                <w:sz w:val="26"/>
                <w:szCs w:val="26"/>
              </w:rPr>
              <w:t>33000</w:t>
            </w:r>
          </w:p>
        </w:tc>
        <w:tc>
          <w:tcPr>
            <w:tcW w:w="2465" w:type="dxa"/>
          </w:tcPr>
          <w:p w:rsidR="00A71381" w:rsidRPr="00C15714" w:rsidRDefault="00B10554" w:rsidP="00B10554">
            <w:pPr>
              <w:ind w:right="112"/>
              <w:jc w:val="center"/>
              <w:rPr>
                <w:sz w:val="26"/>
                <w:szCs w:val="26"/>
              </w:rPr>
            </w:pPr>
            <w:r>
              <w:rPr>
                <w:sz w:val="26"/>
                <w:szCs w:val="26"/>
              </w:rPr>
              <w:t>132000</w:t>
            </w:r>
          </w:p>
        </w:tc>
      </w:tr>
      <w:tr w:rsidR="00A71381" w:rsidRPr="00C15714" w:rsidTr="0018297A">
        <w:tc>
          <w:tcPr>
            <w:tcW w:w="1101" w:type="dxa"/>
          </w:tcPr>
          <w:p w:rsidR="00A71381" w:rsidRPr="00C15714" w:rsidRDefault="00A71381" w:rsidP="00B10554">
            <w:pPr>
              <w:rPr>
                <w:sz w:val="26"/>
                <w:szCs w:val="26"/>
              </w:rPr>
            </w:pPr>
            <w:r w:rsidRPr="00C15714">
              <w:rPr>
                <w:sz w:val="26"/>
                <w:szCs w:val="26"/>
              </w:rPr>
              <w:t>3</w:t>
            </w:r>
          </w:p>
        </w:tc>
        <w:tc>
          <w:tcPr>
            <w:tcW w:w="2268" w:type="dxa"/>
          </w:tcPr>
          <w:p w:rsidR="00A71381" w:rsidRPr="00C15714" w:rsidRDefault="00A71381" w:rsidP="00B10554">
            <w:pPr>
              <w:rPr>
                <w:sz w:val="26"/>
                <w:szCs w:val="26"/>
              </w:rPr>
            </w:pPr>
            <w:r w:rsidRPr="00C15714">
              <w:rPr>
                <w:sz w:val="26"/>
                <w:szCs w:val="26"/>
              </w:rPr>
              <w:t>ТМ 320/10</w:t>
            </w:r>
          </w:p>
        </w:tc>
        <w:tc>
          <w:tcPr>
            <w:tcW w:w="1386" w:type="dxa"/>
          </w:tcPr>
          <w:p w:rsidR="00A71381" w:rsidRPr="00C15714" w:rsidRDefault="00A71381" w:rsidP="00A71381">
            <w:pPr>
              <w:ind w:right="144"/>
              <w:jc w:val="center"/>
              <w:rPr>
                <w:sz w:val="26"/>
                <w:szCs w:val="26"/>
              </w:rPr>
            </w:pPr>
            <w:r w:rsidRPr="00C15714">
              <w:rPr>
                <w:sz w:val="26"/>
                <w:szCs w:val="26"/>
              </w:rPr>
              <w:t>3</w:t>
            </w:r>
          </w:p>
        </w:tc>
        <w:tc>
          <w:tcPr>
            <w:tcW w:w="2464" w:type="dxa"/>
          </w:tcPr>
          <w:p w:rsidR="00A71381" w:rsidRPr="00C15714" w:rsidRDefault="00B10554" w:rsidP="00B10554">
            <w:pPr>
              <w:ind w:right="57"/>
              <w:jc w:val="center"/>
              <w:rPr>
                <w:sz w:val="26"/>
                <w:szCs w:val="26"/>
              </w:rPr>
            </w:pPr>
            <w:r>
              <w:rPr>
                <w:sz w:val="26"/>
                <w:szCs w:val="26"/>
              </w:rPr>
              <w:t>26000</w:t>
            </w:r>
          </w:p>
        </w:tc>
        <w:tc>
          <w:tcPr>
            <w:tcW w:w="2465" w:type="dxa"/>
          </w:tcPr>
          <w:p w:rsidR="00A71381" w:rsidRPr="00C15714" w:rsidRDefault="00B10554" w:rsidP="00B10554">
            <w:pPr>
              <w:ind w:right="112"/>
              <w:jc w:val="center"/>
              <w:rPr>
                <w:sz w:val="26"/>
                <w:szCs w:val="26"/>
              </w:rPr>
            </w:pPr>
            <w:r>
              <w:rPr>
                <w:sz w:val="26"/>
                <w:szCs w:val="26"/>
              </w:rPr>
              <w:t>78000</w:t>
            </w:r>
          </w:p>
        </w:tc>
      </w:tr>
      <w:tr w:rsidR="00A71381" w:rsidRPr="00C15714" w:rsidTr="0018297A">
        <w:tc>
          <w:tcPr>
            <w:tcW w:w="1101" w:type="dxa"/>
          </w:tcPr>
          <w:p w:rsidR="00A71381" w:rsidRPr="00C15714" w:rsidRDefault="00A71381" w:rsidP="00B10554">
            <w:pPr>
              <w:rPr>
                <w:sz w:val="26"/>
                <w:szCs w:val="26"/>
              </w:rPr>
            </w:pPr>
            <w:r w:rsidRPr="00C15714">
              <w:rPr>
                <w:sz w:val="26"/>
                <w:szCs w:val="26"/>
              </w:rPr>
              <w:t>4</w:t>
            </w:r>
          </w:p>
        </w:tc>
        <w:tc>
          <w:tcPr>
            <w:tcW w:w="2268" w:type="dxa"/>
          </w:tcPr>
          <w:p w:rsidR="00A71381" w:rsidRPr="00C15714" w:rsidRDefault="00A71381" w:rsidP="00B10554">
            <w:pPr>
              <w:rPr>
                <w:sz w:val="26"/>
                <w:szCs w:val="26"/>
              </w:rPr>
            </w:pPr>
            <w:r w:rsidRPr="00C15714">
              <w:rPr>
                <w:sz w:val="26"/>
                <w:szCs w:val="26"/>
              </w:rPr>
              <w:t>ТМ 250/10</w:t>
            </w:r>
          </w:p>
        </w:tc>
        <w:tc>
          <w:tcPr>
            <w:tcW w:w="1386" w:type="dxa"/>
          </w:tcPr>
          <w:p w:rsidR="00A71381" w:rsidRPr="00C15714" w:rsidRDefault="00A71381" w:rsidP="00A71381">
            <w:pPr>
              <w:ind w:right="144"/>
              <w:jc w:val="center"/>
              <w:rPr>
                <w:sz w:val="26"/>
                <w:szCs w:val="26"/>
              </w:rPr>
            </w:pPr>
            <w:r w:rsidRPr="00C15714">
              <w:rPr>
                <w:sz w:val="26"/>
                <w:szCs w:val="26"/>
              </w:rPr>
              <w:t>4</w:t>
            </w:r>
          </w:p>
        </w:tc>
        <w:tc>
          <w:tcPr>
            <w:tcW w:w="2464" w:type="dxa"/>
          </w:tcPr>
          <w:p w:rsidR="00A71381" w:rsidRPr="00C15714" w:rsidRDefault="00B10554" w:rsidP="00B10554">
            <w:pPr>
              <w:ind w:right="57"/>
              <w:jc w:val="center"/>
              <w:rPr>
                <w:sz w:val="26"/>
                <w:szCs w:val="26"/>
              </w:rPr>
            </w:pPr>
            <w:r>
              <w:rPr>
                <w:sz w:val="26"/>
                <w:szCs w:val="26"/>
              </w:rPr>
              <w:t>25500</w:t>
            </w:r>
          </w:p>
        </w:tc>
        <w:tc>
          <w:tcPr>
            <w:tcW w:w="2465" w:type="dxa"/>
          </w:tcPr>
          <w:p w:rsidR="00A71381" w:rsidRPr="00C15714" w:rsidRDefault="00B10554" w:rsidP="00B10554">
            <w:pPr>
              <w:ind w:right="112"/>
              <w:jc w:val="center"/>
              <w:rPr>
                <w:sz w:val="26"/>
                <w:szCs w:val="26"/>
              </w:rPr>
            </w:pPr>
            <w:r>
              <w:rPr>
                <w:sz w:val="26"/>
                <w:szCs w:val="26"/>
              </w:rPr>
              <w:t>102000</w:t>
            </w:r>
          </w:p>
        </w:tc>
      </w:tr>
      <w:tr w:rsidR="00A71381" w:rsidRPr="00C15714" w:rsidTr="0018297A">
        <w:tc>
          <w:tcPr>
            <w:tcW w:w="1101" w:type="dxa"/>
          </w:tcPr>
          <w:p w:rsidR="00A71381" w:rsidRPr="00C15714" w:rsidRDefault="00A71381" w:rsidP="00B10554">
            <w:pPr>
              <w:rPr>
                <w:sz w:val="26"/>
                <w:szCs w:val="26"/>
              </w:rPr>
            </w:pPr>
            <w:r w:rsidRPr="00C15714">
              <w:rPr>
                <w:sz w:val="26"/>
                <w:szCs w:val="26"/>
              </w:rPr>
              <w:t>5</w:t>
            </w:r>
          </w:p>
        </w:tc>
        <w:tc>
          <w:tcPr>
            <w:tcW w:w="2268" w:type="dxa"/>
          </w:tcPr>
          <w:p w:rsidR="00A71381" w:rsidRPr="00C15714" w:rsidRDefault="00A71381" w:rsidP="00B10554">
            <w:pPr>
              <w:rPr>
                <w:sz w:val="26"/>
                <w:szCs w:val="26"/>
              </w:rPr>
            </w:pPr>
            <w:r w:rsidRPr="00C15714">
              <w:rPr>
                <w:sz w:val="26"/>
                <w:szCs w:val="26"/>
              </w:rPr>
              <w:t>ТМ 160(180) 10</w:t>
            </w:r>
          </w:p>
        </w:tc>
        <w:tc>
          <w:tcPr>
            <w:tcW w:w="1386" w:type="dxa"/>
          </w:tcPr>
          <w:p w:rsidR="00A71381" w:rsidRPr="00C15714" w:rsidRDefault="00A71381" w:rsidP="00A71381">
            <w:pPr>
              <w:ind w:right="144"/>
              <w:jc w:val="center"/>
              <w:rPr>
                <w:sz w:val="26"/>
                <w:szCs w:val="26"/>
              </w:rPr>
            </w:pPr>
            <w:r w:rsidRPr="00C15714">
              <w:rPr>
                <w:sz w:val="26"/>
                <w:szCs w:val="26"/>
              </w:rPr>
              <w:t>4</w:t>
            </w:r>
          </w:p>
        </w:tc>
        <w:tc>
          <w:tcPr>
            <w:tcW w:w="2464" w:type="dxa"/>
          </w:tcPr>
          <w:p w:rsidR="00A71381" w:rsidRPr="00C15714" w:rsidRDefault="00B10554" w:rsidP="00B10554">
            <w:pPr>
              <w:ind w:right="57"/>
              <w:jc w:val="center"/>
              <w:rPr>
                <w:sz w:val="26"/>
                <w:szCs w:val="26"/>
              </w:rPr>
            </w:pPr>
            <w:r>
              <w:rPr>
                <w:sz w:val="26"/>
                <w:szCs w:val="26"/>
              </w:rPr>
              <w:t>19500</w:t>
            </w:r>
          </w:p>
        </w:tc>
        <w:tc>
          <w:tcPr>
            <w:tcW w:w="2465" w:type="dxa"/>
          </w:tcPr>
          <w:p w:rsidR="00A71381" w:rsidRPr="00C15714" w:rsidRDefault="00B10554" w:rsidP="00B10554">
            <w:pPr>
              <w:ind w:right="112"/>
              <w:jc w:val="center"/>
              <w:rPr>
                <w:sz w:val="26"/>
                <w:szCs w:val="26"/>
              </w:rPr>
            </w:pPr>
            <w:r>
              <w:rPr>
                <w:sz w:val="26"/>
                <w:szCs w:val="26"/>
              </w:rPr>
              <w:t>78000</w:t>
            </w:r>
          </w:p>
        </w:tc>
      </w:tr>
    </w:tbl>
    <w:p w:rsidR="00A71381" w:rsidRPr="004C7BA5" w:rsidRDefault="00A71381" w:rsidP="00602AC3">
      <w:pPr>
        <w:jc w:val="both"/>
      </w:pPr>
    </w:p>
    <w:p w:rsidR="00A71381" w:rsidRDefault="0018297A" w:rsidP="00A71381">
      <w:pPr>
        <w:spacing w:before="240" w:line="360" w:lineRule="auto"/>
        <w:jc w:val="both"/>
        <w:rPr>
          <w:lang w:val="en-US"/>
        </w:rPr>
      </w:pPr>
      <w:proofErr w:type="gramStart"/>
      <w:r>
        <w:rPr>
          <w:lang w:val="en-US"/>
        </w:rPr>
        <w:t>в</w:t>
      </w:r>
      <w:proofErr w:type="gramEnd"/>
      <w:r>
        <w:rPr>
          <w:lang w:val="en-US"/>
        </w:rPr>
        <w:t xml:space="preserve"> </w:t>
      </w:r>
      <w:proofErr w:type="spellStart"/>
      <w:r>
        <w:rPr>
          <w:lang w:val="en-US"/>
        </w:rPr>
        <w:t>том</w:t>
      </w:r>
      <w:proofErr w:type="spellEnd"/>
      <w:r>
        <w:rPr>
          <w:lang w:val="en-US"/>
        </w:rPr>
        <w:t xml:space="preserve"> </w:t>
      </w:r>
      <w:proofErr w:type="spellStart"/>
      <w:r>
        <w:rPr>
          <w:lang w:val="en-US"/>
        </w:rPr>
        <w:t>числе</w:t>
      </w:r>
      <w:proofErr w:type="spellEnd"/>
      <w:r>
        <w:rPr>
          <w:lang w:val="en-US"/>
        </w:rPr>
        <w:t>:</w:t>
      </w:r>
    </w:p>
    <w:tbl>
      <w:tblPr>
        <w:tblW w:w="10491" w:type="dxa"/>
        <w:tblInd w:w="-885" w:type="dxa"/>
        <w:tblLayout w:type="fixed"/>
        <w:tblLook w:val="0000" w:firstRow="0" w:lastRow="0" w:firstColumn="0" w:lastColumn="0" w:noHBand="0" w:noVBand="0"/>
      </w:tblPr>
      <w:tblGrid>
        <w:gridCol w:w="501"/>
        <w:gridCol w:w="2126"/>
        <w:gridCol w:w="1199"/>
        <w:gridCol w:w="3904"/>
        <w:gridCol w:w="2761"/>
      </w:tblGrid>
      <w:tr w:rsidR="00FD1087" w:rsidTr="00FD1087">
        <w:trPr>
          <w:cantSplit/>
          <w:trHeight w:val="1033"/>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Default="00FD1087" w:rsidP="0018297A">
            <w:pPr>
              <w:jc w:val="center"/>
            </w:pPr>
            <w:r>
              <w:rPr>
                <w:b/>
              </w:rPr>
              <w:t xml:space="preserve">№ </w:t>
            </w:r>
            <w:proofErr w:type="gramStart"/>
            <w:r>
              <w:rPr>
                <w:b/>
              </w:rPr>
              <w:t>п</w:t>
            </w:r>
            <w:proofErr w:type="gramEnd"/>
            <w:r>
              <w:rPr>
                <w:b/>
              </w:rPr>
              <w:t>/п</w:t>
            </w:r>
          </w:p>
        </w:tc>
        <w:tc>
          <w:tcPr>
            <w:tcW w:w="2126" w:type="dxa"/>
            <w:tcBorders>
              <w:top w:val="single" w:sz="4" w:space="0" w:color="auto"/>
              <w:left w:val="single" w:sz="4" w:space="0" w:color="auto"/>
              <w:bottom w:val="single" w:sz="4" w:space="0" w:color="000000"/>
            </w:tcBorders>
            <w:shd w:val="clear" w:color="auto" w:fill="auto"/>
          </w:tcPr>
          <w:p w:rsidR="00FD1087" w:rsidRDefault="00FD1087" w:rsidP="0018297A">
            <w:pPr>
              <w:jc w:val="center"/>
            </w:pPr>
            <w:proofErr w:type="spellStart"/>
            <w:r>
              <w:rPr>
                <w:b/>
              </w:rPr>
              <w:t>Номенкл</w:t>
            </w:r>
            <w:proofErr w:type="spellEnd"/>
            <w:r>
              <w:rPr>
                <w:b/>
              </w:rPr>
              <w:t>. номер</w:t>
            </w:r>
          </w:p>
        </w:tc>
        <w:tc>
          <w:tcPr>
            <w:tcW w:w="1199" w:type="dxa"/>
            <w:tcBorders>
              <w:top w:val="single" w:sz="4" w:space="0" w:color="auto"/>
              <w:left w:val="single" w:sz="4" w:space="0" w:color="000000"/>
              <w:bottom w:val="single" w:sz="4" w:space="0" w:color="000000"/>
            </w:tcBorders>
            <w:shd w:val="clear" w:color="auto" w:fill="auto"/>
          </w:tcPr>
          <w:p w:rsidR="00FD1087" w:rsidRDefault="00FD1087" w:rsidP="0018297A">
            <w:pPr>
              <w:jc w:val="center"/>
            </w:pPr>
            <w:r>
              <w:rPr>
                <w:b/>
              </w:rPr>
              <w:t>Номер по ревизии</w:t>
            </w:r>
          </w:p>
        </w:tc>
        <w:tc>
          <w:tcPr>
            <w:tcW w:w="3904" w:type="dxa"/>
            <w:tcBorders>
              <w:top w:val="single" w:sz="4" w:space="0" w:color="auto"/>
              <w:left w:val="single" w:sz="4" w:space="0" w:color="000000"/>
              <w:bottom w:val="single" w:sz="4" w:space="0" w:color="000000"/>
              <w:right w:val="single" w:sz="4" w:space="0" w:color="000000"/>
            </w:tcBorders>
            <w:vAlign w:val="center"/>
          </w:tcPr>
          <w:p w:rsidR="00FD1087" w:rsidRDefault="00FD1087" w:rsidP="00B059AA">
            <w:pPr>
              <w:jc w:val="center"/>
            </w:pPr>
            <w:r>
              <w:rPr>
                <w:b/>
              </w:rPr>
              <w:t>Тип (марка), год выпуска,</w:t>
            </w:r>
            <w:r>
              <w:rPr>
                <w:b/>
              </w:rPr>
              <w:br/>
              <w:t>технические характеристики</w:t>
            </w:r>
          </w:p>
        </w:tc>
        <w:tc>
          <w:tcPr>
            <w:tcW w:w="2761" w:type="dxa"/>
            <w:tcBorders>
              <w:top w:val="single" w:sz="4" w:space="0" w:color="auto"/>
              <w:left w:val="single" w:sz="4" w:space="0" w:color="000000"/>
              <w:bottom w:val="single" w:sz="4" w:space="0" w:color="000000"/>
              <w:right w:val="single" w:sz="4" w:space="0" w:color="auto"/>
            </w:tcBorders>
            <w:shd w:val="clear" w:color="auto" w:fill="auto"/>
            <w:vAlign w:val="center"/>
          </w:tcPr>
          <w:p w:rsidR="00FD1087" w:rsidRDefault="00FD1087" w:rsidP="0018297A">
            <w:pPr>
              <w:jc w:val="center"/>
            </w:pPr>
            <w:proofErr w:type="spellStart"/>
            <w:r>
              <w:rPr>
                <w:lang w:val="en-US"/>
              </w:rPr>
              <w:t>Начальная</w:t>
            </w:r>
            <w:proofErr w:type="spellEnd"/>
            <w:r>
              <w:rPr>
                <w:lang w:val="en-US"/>
              </w:rPr>
              <w:t xml:space="preserve"> </w:t>
            </w:r>
            <w:proofErr w:type="spellStart"/>
            <w:r>
              <w:rPr>
                <w:lang w:val="en-US"/>
              </w:rPr>
              <w:t>стоимость</w:t>
            </w:r>
            <w:proofErr w:type="spellEnd"/>
          </w:p>
        </w:tc>
      </w:tr>
      <w:tr w:rsidR="00FD1087" w:rsidTr="00FD1087">
        <w:trPr>
          <w:cantSplit/>
          <w:trHeight w:val="702"/>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Default="00FD1087" w:rsidP="0018297A">
            <w:pPr>
              <w:pStyle w:val="a9"/>
              <w:snapToGrid w:val="0"/>
              <w:ind w:left="0"/>
              <w:jc w:val="center"/>
            </w:pPr>
            <w:r>
              <w:t>1.</w:t>
            </w:r>
          </w:p>
        </w:tc>
        <w:tc>
          <w:tcPr>
            <w:tcW w:w="2126" w:type="dxa"/>
            <w:tcBorders>
              <w:top w:val="single" w:sz="4" w:space="0" w:color="000000"/>
              <w:left w:val="single" w:sz="4" w:space="0" w:color="auto"/>
              <w:bottom w:val="single" w:sz="4" w:space="0" w:color="000000"/>
            </w:tcBorders>
            <w:shd w:val="clear" w:color="auto" w:fill="auto"/>
          </w:tcPr>
          <w:p w:rsidR="00FD1087" w:rsidRDefault="00FD1087" w:rsidP="0018297A">
            <w:pPr>
              <w:snapToGrid w:val="0"/>
              <w:jc w:val="center"/>
            </w:pPr>
          </w:p>
        </w:tc>
        <w:tc>
          <w:tcPr>
            <w:tcW w:w="1199" w:type="dxa"/>
            <w:tcBorders>
              <w:top w:val="single" w:sz="4" w:space="0" w:color="000000"/>
              <w:left w:val="single" w:sz="4" w:space="0" w:color="000000"/>
              <w:bottom w:val="single" w:sz="4" w:space="0" w:color="000000"/>
            </w:tcBorders>
            <w:shd w:val="clear" w:color="auto" w:fill="auto"/>
          </w:tcPr>
          <w:p w:rsidR="00FD1087" w:rsidRDefault="00FD1087" w:rsidP="0018297A">
            <w:pPr>
              <w:jc w:val="center"/>
            </w:pPr>
            <w:r>
              <w:t>42</w:t>
            </w:r>
          </w:p>
        </w:tc>
        <w:tc>
          <w:tcPr>
            <w:tcW w:w="3904" w:type="dxa"/>
            <w:tcBorders>
              <w:top w:val="single" w:sz="4" w:space="0" w:color="000000"/>
              <w:left w:val="single" w:sz="4" w:space="0" w:color="000000"/>
              <w:bottom w:val="single" w:sz="4" w:space="0" w:color="000000"/>
              <w:right w:val="single" w:sz="4" w:space="0" w:color="000000"/>
            </w:tcBorders>
            <w:vAlign w:val="center"/>
          </w:tcPr>
          <w:p w:rsidR="00FD1087" w:rsidRDefault="00FD1087" w:rsidP="00B059AA">
            <w:pPr>
              <w:jc w:val="center"/>
            </w:pPr>
            <w:r>
              <w:t xml:space="preserve">ТМ - 160 </w:t>
            </w:r>
            <w:proofErr w:type="spellStart"/>
            <w:r>
              <w:t>кВА</w:t>
            </w:r>
            <w:proofErr w:type="spellEnd"/>
            <w:r>
              <w:t xml:space="preserve">, 10/0,4 </w:t>
            </w:r>
            <w:proofErr w:type="spellStart"/>
            <w:r>
              <w:t>кВ</w:t>
            </w:r>
            <w:proofErr w:type="spellEnd"/>
            <w:r>
              <w:t>, Υ/Υ, 1982 г.</w:t>
            </w:r>
          </w:p>
        </w:tc>
        <w:tc>
          <w:tcPr>
            <w:tcW w:w="276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FD1087" w:rsidRDefault="00FD1087" w:rsidP="0018297A">
            <w:pPr>
              <w:jc w:val="center"/>
              <w:rPr>
                <w:lang w:val="en-US"/>
              </w:rPr>
            </w:pPr>
            <w:r>
              <w:rPr>
                <w:lang w:val="en-US"/>
              </w:rPr>
              <w:t>19500</w:t>
            </w:r>
          </w:p>
        </w:tc>
      </w:tr>
      <w:tr w:rsidR="00FD1087" w:rsidTr="00FD1087">
        <w:trPr>
          <w:cantSplit/>
          <w:trHeight w:val="702"/>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Default="00FD1087" w:rsidP="0018297A">
            <w:pPr>
              <w:pStyle w:val="a9"/>
              <w:snapToGrid w:val="0"/>
              <w:ind w:left="0"/>
              <w:jc w:val="center"/>
            </w:pPr>
            <w:r>
              <w:t>2</w:t>
            </w:r>
          </w:p>
        </w:tc>
        <w:tc>
          <w:tcPr>
            <w:tcW w:w="2126" w:type="dxa"/>
            <w:tcBorders>
              <w:top w:val="single" w:sz="4" w:space="0" w:color="000000"/>
              <w:left w:val="single" w:sz="4" w:space="0" w:color="auto"/>
              <w:bottom w:val="single" w:sz="4" w:space="0" w:color="000000"/>
            </w:tcBorders>
            <w:shd w:val="clear" w:color="auto" w:fill="auto"/>
          </w:tcPr>
          <w:p w:rsidR="00FD1087" w:rsidRPr="003F7A2F" w:rsidRDefault="00FD1087" w:rsidP="0018297A">
            <w:pPr>
              <w:snapToGrid w:val="0"/>
              <w:jc w:val="center"/>
            </w:pPr>
            <w:r>
              <w:t>ЗМИ00002871</w:t>
            </w:r>
          </w:p>
        </w:tc>
        <w:tc>
          <w:tcPr>
            <w:tcW w:w="1199" w:type="dxa"/>
            <w:tcBorders>
              <w:top w:val="single" w:sz="4" w:space="0" w:color="000000"/>
              <w:left w:val="single" w:sz="4" w:space="0" w:color="000000"/>
              <w:bottom w:val="single" w:sz="4" w:space="0" w:color="000000"/>
            </w:tcBorders>
            <w:shd w:val="clear" w:color="auto" w:fill="auto"/>
          </w:tcPr>
          <w:p w:rsidR="00FD1087" w:rsidRPr="003F7A2F" w:rsidRDefault="00FD1087" w:rsidP="0018297A">
            <w:pPr>
              <w:jc w:val="center"/>
            </w:pPr>
            <w:r>
              <w:t>9</w:t>
            </w:r>
          </w:p>
        </w:tc>
        <w:tc>
          <w:tcPr>
            <w:tcW w:w="3904" w:type="dxa"/>
            <w:tcBorders>
              <w:top w:val="single" w:sz="4" w:space="0" w:color="000000"/>
              <w:left w:val="single" w:sz="4" w:space="0" w:color="000000"/>
              <w:bottom w:val="single" w:sz="4" w:space="0" w:color="000000"/>
              <w:right w:val="single" w:sz="4" w:space="0" w:color="000000"/>
            </w:tcBorders>
            <w:vAlign w:val="center"/>
          </w:tcPr>
          <w:p w:rsidR="00FD1087" w:rsidRPr="003F7A2F" w:rsidRDefault="00FD1087" w:rsidP="00B059AA">
            <w:pPr>
              <w:jc w:val="center"/>
            </w:pPr>
            <w:r>
              <w:t xml:space="preserve">ТМ - 250 </w:t>
            </w:r>
            <w:proofErr w:type="spellStart"/>
            <w:r>
              <w:t>кВА</w:t>
            </w:r>
            <w:proofErr w:type="spellEnd"/>
            <w:r>
              <w:t xml:space="preserve">, 10/0,4 </w:t>
            </w:r>
            <w:proofErr w:type="spellStart"/>
            <w:r>
              <w:t>кВ</w:t>
            </w:r>
            <w:proofErr w:type="spellEnd"/>
            <w:r>
              <w:t>, Υ/Υ, 1973 г.</w:t>
            </w:r>
          </w:p>
        </w:tc>
        <w:tc>
          <w:tcPr>
            <w:tcW w:w="276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FD1087" w:rsidRDefault="00FD1087" w:rsidP="0018297A">
            <w:pPr>
              <w:jc w:val="center"/>
              <w:rPr>
                <w:lang w:val="en-US"/>
              </w:rPr>
            </w:pPr>
            <w:r>
              <w:rPr>
                <w:lang w:val="en-US"/>
              </w:rPr>
              <w:t>25500</w:t>
            </w:r>
          </w:p>
        </w:tc>
      </w:tr>
      <w:tr w:rsidR="00FD1087" w:rsidTr="00FD1087">
        <w:trPr>
          <w:cantSplit/>
          <w:trHeight w:val="702"/>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Default="00FD1087" w:rsidP="0018297A">
            <w:pPr>
              <w:pStyle w:val="a9"/>
              <w:snapToGrid w:val="0"/>
              <w:ind w:left="0"/>
              <w:jc w:val="center"/>
            </w:pPr>
            <w:r>
              <w:t>3</w:t>
            </w:r>
          </w:p>
        </w:tc>
        <w:tc>
          <w:tcPr>
            <w:tcW w:w="2126" w:type="dxa"/>
            <w:tcBorders>
              <w:top w:val="single" w:sz="4" w:space="0" w:color="000000"/>
              <w:left w:val="single" w:sz="4" w:space="0" w:color="auto"/>
              <w:bottom w:val="single" w:sz="4" w:space="0" w:color="000000"/>
            </w:tcBorders>
            <w:shd w:val="clear" w:color="auto" w:fill="auto"/>
          </w:tcPr>
          <w:p w:rsidR="00FD1087" w:rsidRPr="003F7A2F" w:rsidRDefault="00FD1087" w:rsidP="0018297A">
            <w:pPr>
              <w:snapToGrid w:val="0"/>
              <w:jc w:val="center"/>
            </w:pPr>
            <w:r>
              <w:t>орл00071966</w:t>
            </w:r>
          </w:p>
        </w:tc>
        <w:tc>
          <w:tcPr>
            <w:tcW w:w="1199" w:type="dxa"/>
            <w:tcBorders>
              <w:top w:val="single" w:sz="4" w:space="0" w:color="000000"/>
              <w:left w:val="single" w:sz="4" w:space="0" w:color="000000"/>
              <w:bottom w:val="single" w:sz="4" w:space="0" w:color="000000"/>
            </w:tcBorders>
            <w:shd w:val="clear" w:color="auto" w:fill="auto"/>
          </w:tcPr>
          <w:p w:rsidR="00FD1087" w:rsidRPr="003F7A2F" w:rsidRDefault="00FD1087" w:rsidP="0018297A">
            <w:pPr>
              <w:jc w:val="center"/>
            </w:pPr>
            <w:r>
              <w:t>11</w:t>
            </w:r>
          </w:p>
        </w:tc>
        <w:tc>
          <w:tcPr>
            <w:tcW w:w="3904" w:type="dxa"/>
            <w:tcBorders>
              <w:top w:val="single" w:sz="4" w:space="0" w:color="000000"/>
              <w:left w:val="single" w:sz="4" w:space="0" w:color="000000"/>
              <w:bottom w:val="single" w:sz="4" w:space="0" w:color="000000"/>
              <w:right w:val="single" w:sz="4" w:space="0" w:color="000000"/>
            </w:tcBorders>
            <w:vAlign w:val="center"/>
          </w:tcPr>
          <w:p w:rsidR="00FD1087" w:rsidRPr="003F7A2F" w:rsidRDefault="00FD1087" w:rsidP="00B059AA">
            <w:pPr>
              <w:jc w:val="center"/>
            </w:pPr>
            <w:r>
              <w:t xml:space="preserve">ТМ - 400 </w:t>
            </w:r>
            <w:proofErr w:type="spellStart"/>
            <w:r>
              <w:t>кВА</w:t>
            </w:r>
            <w:proofErr w:type="spellEnd"/>
            <w:r>
              <w:t xml:space="preserve">, 10/0,4 </w:t>
            </w:r>
            <w:proofErr w:type="spellStart"/>
            <w:r>
              <w:t>кВ</w:t>
            </w:r>
            <w:proofErr w:type="spellEnd"/>
            <w:r>
              <w:t>, Υ/Υ, 1969 г. изготовлен в Румынии</w:t>
            </w:r>
          </w:p>
        </w:tc>
        <w:tc>
          <w:tcPr>
            <w:tcW w:w="276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FD1087" w:rsidRDefault="00FD1087" w:rsidP="0018297A">
            <w:pPr>
              <w:jc w:val="center"/>
              <w:rPr>
                <w:lang w:val="en-US"/>
              </w:rPr>
            </w:pPr>
            <w:r>
              <w:rPr>
                <w:lang w:val="en-US"/>
              </w:rPr>
              <w:t>33000</w:t>
            </w:r>
          </w:p>
        </w:tc>
      </w:tr>
      <w:tr w:rsidR="00FD1087" w:rsidTr="00FD1087">
        <w:trPr>
          <w:cantSplit/>
          <w:trHeight w:val="702"/>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Default="00FD1087" w:rsidP="0018297A">
            <w:pPr>
              <w:pStyle w:val="a9"/>
              <w:snapToGrid w:val="0"/>
              <w:ind w:left="0"/>
              <w:jc w:val="center"/>
            </w:pPr>
            <w:r>
              <w:t>4</w:t>
            </w:r>
          </w:p>
        </w:tc>
        <w:tc>
          <w:tcPr>
            <w:tcW w:w="2126" w:type="dxa"/>
            <w:tcBorders>
              <w:top w:val="single" w:sz="4" w:space="0" w:color="000000"/>
              <w:left w:val="single" w:sz="4" w:space="0" w:color="auto"/>
              <w:bottom w:val="single" w:sz="4" w:space="0" w:color="000000"/>
            </w:tcBorders>
            <w:shd w:val="clear" w:color="auto" w:fill="auto"/>
          </w:tcPr>
          <w:p w:rsidR="00FD1087" w:rsidRPr="003F7A2F" w:rsidRDefault="00FD1087" w:rsidP="0018297A">
            <w:pPr>
              <w:snapToGrid w:val="0"/>
              <w:jc w:val="center"/>
            </w:pPr>
            <w:r>
              <w:t>орл00095324</w:t>
            </w:r>
          </w:p>
        </w:tc>
        <w:tc>
          <w:tcPr>
            <w:tcW w:w="1199" w:type="dxa"/>
            <w:tcBorders>
              <w:top w:val="single" w:sz="4" w:space="0" w:color="000000"/>
              <w:left w:val="single" w:sz="4" w:space="0" w:color="000000"/>
              <w:bottom w:val="single" w:sz="4" w:space="0" w:color="000000"/>
            </w:tcBorders>
            <w:shd w:val="clear" w:color="auto" w:fill="auto"/>
          </w:tcPr>
          <w:p w:rsidR="00FD1087" w:rsidRPr="003F7A2F" w:rsidRDefault="00FD1087" w:rsidP="0018297A">
            <w:pPr>
              <w:jc w:val="center"/>
            </w:pPr>
            <w:r>
              <w:t>10</w:t>
            </w:r>
          </w:p>
        </w:tc>
        <w:tc>
          <w:tcPr>
            <w:tcW w:w="3904" w:type="dxa"/>
            <w:tcBorders>
              <w:top w:val="single" w:sz="4" w:space="0" w:color="000000"/>
              <w:left w:val="single" w:sz="4" w:space="0" w:color="000000"/>
              <w:bottom w:val="single" w:sz="4" w:space="0" w:color="000000"/>
              <w:right w:val="single" w:sz="4" w:space="0" w:color="000000"/>
            </w:tcBorders>
            <w:vAlign w:val="center"/>
          </w:tcPr>
          <w:p w:rsidR="00FD1087" w:rsidRPr="003F7A2F" w:rsidRDefault="00FD1087" w:rsidP="00B059AA">
            <w:pPr>
              <w:jc w:val="center"/>
            </w:pPr>
            <w:r>
              <w:t xml:space="preserve">ТМ - 250 </w:t>
            </w:r>
            <w:proofErr w:type="spellStart"/>
            <w:r>
              <w:t>кВА</w:t>
            </w:r>
            <w:proofErr w:type="spellEnd"/>
            <w:r>
              <w:t xml:space="preserve">, 10/0,4 </w:t>
            </w:r>
            <w:proofErr w:type="spellStart"/>
            <w:r>
              <w:t>кВ</w:t>
            </w:r>
            <w:proofErr w:type="spellEnd"/>
            <w:r>
              <w:t>, Υ/Υ, 1977 г.</w:t>
            </w:r>
          </w:p>
        </w:tc>
        <w:tc>
          <w:tcPr>
            <w:tcW w:w="276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FD1087" w:rsidRDefault="00FD1087" w:rsidP="0018297A">
            <w:pPr>
              <w:jc w:val="center"/>
              <w:rPr>
                <w:lang w:val="en-US"/>
              </w:rPr>
            </w:pPr>
            <w:r>
              <w:rPr>
                <w:lang w:val="en-US"/>
              </w:rPr>
              <w:t>25500</w:t>
            </w:r>
          </w:p>
        </w:tc>
      </w:tr>
      <w:tr w:rsidR="00FD1087" w:rsidTr="00FD1087">
        <w:trPr>
          <w:cantSplit/>
          <w:trHeight w:val="702"/>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Default="00FD1087" w:rsidP="0018297A">
            <w:pPr>
              <w:pStyle w:val="a9"/>
              <w:snapToGrid w:val="0"/>
              <w:ind w:left="0"/>
              <w:jc w:val="center"/>
            </w:pPr>
            <w:r>
              <w:t>5</w:t>
            </w:r>
          </w:p>
        </w:tc>
        <w:tc>
          <w:tcPr>
            <w:tcW w:w="2126" w:type="dxa"/>
            <w:tcBorders>
              <w:top w:val="single" w:sz="4" w:space="0" w:color="000000"/>
              <w:left w:val="single" w:sz="4" w:space="0" w:color="auto"/>
              <w:bottom w:val="single" w:sz="4" w:space="0" w:color="000000"/>
            </w:tcBorders>
            <w:shd w:val="clear" w:color="auto" w:fill="auto"/>
          </w:tcPr>
          <w:p w:rsidR="00FD1087" w:rsidRPr="003F7A2F" w:rsidRDefault="00FD1087" w:rsidP="0018297A">
            <w:pPr>
              <w:snapToGrid w:val="0"/>
              <w:jc w:val="center"/>
            </w:pPr>
            <w:r w:rsidRPr="003F7A2F">
              <w:t>ОРЛ00083791</w:t>
            </w:r>
          </w:p>
        </w:tc>
        <w:tc>
          <w:tcPr>
            <w:tcW w:w="1199" w:type="dxa"/>
            <w:tcBorders>
              <w:top w:val="single" w:sz="4" w:space="0" w:color="000000"/>
              <w:left w:val="single" w:sz="4" w:space="0" w:color="000000"/>
              <w:bottom w:val="single" w:sz="4" w:space="0" w:color="000000"/>
            </w:tcBorders>
            <w:shd w:val="clear" w:color="auto" w:fill="auto"/>
          </w:tcPr>
          <w:p w:rsidR="00FD1087" w:rsidRPr="003F7A2F" w:rsidRDefault="00FD1087" w:rsidP="0018297A">
            <w:pPr>
              <w:jc w:val="center"/>
            </w:pPr>
            <w:r w:rsidRPr="003F7A2F">
              <w:t>44</w:t>
            </w:r>
          </w:p>
        </w:tc>
        <w:tc>
          <w:tcPr>
            <w:tcW w:w="3904" w:type="dxa"/>
            <w:tcBorders>
              <w:top w:val="single" w:sz="4" w:space="0" w:color="000000"/>
              <w:left w:val="single" w:sz="4" w:space="0" w:color="000000"/>
              <w:bottom w:val="single" w:sz="4" w:space="0" w:color="000000"/>
              <w:right w:val="single" w:sz="4" w:space="0" w:color="000000"/>
            </w:tcBorders>
            <w:vAlign w:val="center"/>
          </w:tcPr>
          <w:p w:rsidR="00FD1087" w:rsidRPr="003F7A2F" w:rsidRDefault="00FD1087" w:rsidP="00B059AA">
            <w:pPr>
              <w:jc w:val="center"/>
            </w:pPr>
            <w:r w:rsidRPr="003F7A2F">
              <w:t xml:space="preserve">ТМ-320 </w:t>
            </w:r>
            <w:proofErr w:type="spellStart"/>
            <w:r w:rsidRPr="003F7A2F">
              <w:t>кВА</w:t>
            </w:r>
            <w:proofErr w:type="spellEnd"/>
            <w:r w:rsidRPr="003F7A2F">
              <w:t xml:space="preserve">, 10/0,4 </w:t>
            </w:r>
            <w:proofErr w:type="spellStart"/>
            <w:r w:rsidRPr="003F7A2F">
              <w:t>кВ</w:t>
            </w:r>
            <w:proofErr w:type="spellEnd"/>
            <w:r w:rsidRPr="003F7A2F">
              <w:t>, Y/Υ-12, 1964 г.</w:t>
            </w:r>
          </w:p>
        </w:tc>
        <w:tc>
          <w:tcPr>
            <w:tcW w:w="276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FD1087" w:rsidRDefault="00FD1087" w:rsidP="0018297A">
            <w:pPr>
              <w:jc w:val="center"/>
              <w:rPr>
                <w:lang w:val="en-US"/>
              </w:rPr>
            </w:pPr>
            <w:r>
              <w:rPr>
                <w:lang w:val="en-US"/>
              </w:rPr>
              <w:t>26000</w:t>
            </w:r>
          </w:p>
        </w:tc>
      </w:tr>
      <w:tr w:rsidR="00FD1087" w:rsidTr="00FD1087">
        <w:trPr>
          <w:cantSplit/>
          <w:trHeight w:val="702"/>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Default="00FD1087" w:rsidP="0018297A">
            <w:pPr>
              <w:pStyle w:val="a9"/>
              <w:snapToGrid w:val="0"/>
              <w:ind w:left="0"/>
              <w:jc w:val="center"/>
            </w:pPr>
            <w:r>
              <w:t>6</w:t>
            </w:r>
          </w:p>
        </w:tc>
        <w:tc>
          <w:tcPr>
            <w:tcW w:w="2126" w:type="dxa"/>
            <w:tcBorders>
              <w:top w:val="single" w:sz="4" w:space="0" w:color="000000"/>
              <w:left w:val="single" w:sz="4" w:space="0" w:color="auto"/>
              <w:bottom w:val="single" w:sz="4" w:space="0" w:color="000000"/>
            </w:tcBorders>
            <w:shd w:val="clear" w:color="auto" w:fill="auto"/>
          </w:tcPr>
          <w:p w:rsidR="00FD1087" w:rsidRPr="003F7A2F" w:rsidRDefault="00FD1087" w:rsidP="0018297A">
            <w:pPr>
              <w:snapToGrid w:val="0"/>
              <w:jc w:val="center"/>
            </w:pPr>
          </w:p>
        </w:tc>
        <w:tc>
          <w:tcPr>
            <w:tcW w:w="1199" w:type="dxa"/>
            <w:tcBorders>
              <w:top w:val="single" w:sz="4" w:space="0" w:color="000000"/>
              <w:left w:val="single" w:sz="4" w:space="0" w:color="000000"/>
              <w:bottom w:val="single" w:sz="4" w:space="0" w:color="000000"/>
            </w:tcBorders>
            <w:shd w:val="clear" w:color="auto" w:fill="auto"/>
          </w:tcPr>
          <w:p w:rsidR="00FD1087" w:rsidRPr="003F7A2F" w:rsidRDefault="00FD1087" w:rsidP="0018297A">
            <w:pPr>
              <w:jc w:val="center"/>
            </w:pPr>
            <w:r w:rsidRPr="003F7A2F">
              <w:t>45</w:t>
            </w:r>
          </w:p>
        </w:tc>
        <w:tc>
          <w:tcPr>
            <w:tcW w:w="3904" w:type="dxa"/>
            <w:tcBorders>
              <w:top w:val="single" w:sz="4" w:space="0" w:color="000000"/>
              <w:left w:val="single" w:sz="4" w:space="0" w:color="000000"/>
              <w:bottom w:val="single" w:sz="4" w:space="0" w:color="000000"/>
              <w:right w:val="single" w:sz="4" w:space="0" w:color="000000"/>
            </w:tcBorders>
            <w:vAlign w:val="center"/>
          </w:tcPr>
          <w:p w:rsidR="00FD1087" w:rsidRPr="003F7A2F" w:rsidRDefault="00FD1087" w:rsidP="00B059AA">
            <w:pPr>
              <w:jc w:val="center"/>
            </w:pPr>
            <w:r w:rsidRPr="003F7A2F">
              <w:t xml:space="preserve">ТМ 250/10 </w:t>
            </w:r>
            <w:proofErr w:type="spellStart"/>
            <w:r w:rsidRPr="003F7A2F">
              <w:t>зав.н</w:t>
            </w:r>
            <w:proofErr w:type="spellEnd"/>
            <w:r w:rsidRPr="003F7A2F">
              <w:t>. 81996</w:t>
            </w:r>
          </w:p>
        </w:tc>
        <w:tc>
          <w:tcPr>
            <w:tcW w:w="276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FD1087" w:rsidRDefault="00FD1087" w:rsidP="0018297A">
            <w:pPr>
              <w:jc w:val="center"/>
              <w:rPr>
                <w:lang w:val="en-US"/>
              </w:rPr>
            </w:pPr>
            <w:r>
              <w:rPr>
                <w:lang w:val="en-US"/>
              </w:rPr>
              <w:t>25500</w:t>
            </w:r>
          </w:p>
        </w:tc>
      </w:tr>
      <w:tr w:rsidR="00FD1087" w:rsidTr="00FD1087">
        <w:trPr>
          <w:cantSplit/>
          <w:trHeight w:val="702"/>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Default="00FD1087" w:rsidP="0018297A">
            <w:pPr>
              <w:pStyle w:val="a9"/>
              <w:snapToGrid w:val="0"/>
              <w:ind w:left="0"/>
              <w:jc w:val="center"/>
            </w:pPr>
            <w:r>
              <w:t>7</w:t>
            </w:r>
          </w:p>
        </w:tc>
        <w:tc>
          <w:tcPr>
            <w:tcW w:w="2126" w:type="dxa"/>
            <w:tcBorders>
              <w:top w:val="single" w:sz="4" w:space="0" w:color="000000"/>
              <w:left w:val="single" w:sz="4" w:space="0" w:color="auto"/>
              <w:bottom w:val="single" w:sz="4" w:space="0" w:color="000000"/>
            </w:tcBorders>
            <w:shd w:val="clear" w:color="auto" w:fill="auto"/>
          </w:tcPr>
          <w:p w:rsidR="00FD1087" w:rsidRPr="003F7A2F" w:rsidRDefault="00FD1087" w:rsidP="0018297A">
            <w:pPr>
              <w:snapToGrid w:val="0"/>
              <w:jc w:val="center"/>
            </w:pPr>
            <w:r w:rsidRPr="003F7A2F">
              <w:t>ОРЛ00093780</w:t>
            </w:r>
          </w:p>
        </w:tc>
        <w:tc>
          <w:tcPr>
            <w:tcW w:w="1199" w:type="dxa"/>
            <w:tcBorders>
              <w:top w:val="single" w:sz="4" w:space="0" w:color="000000"/>
              <w:left w:val="single" w:sz="4" w:space="0" w:color="000000"/>
              <w:bottom w:val="single" w:sz="4" w:space="0" w:color="000000"/>
            </w:tcBorders>
            <w:shd w:val="clear" w:color="auto" w:fill="auto"/>
          </w:tcPr>
          <w:p w:rsidR="00FD1087" w:rsidRPr="003F7A2F" w:rsidRDefault="00FD1087" w:rsidP="0018297A">
            <w:pPr>
              <w:jc w:val="center"/>
            </w:pPr>
            <w:r w:rsidRPr="003F7A2F">
              <w:t>67</w:t>
            </w:r>
          </w:p>
        </w:tc>
        <w:tc>
          <w:tcPr>
            <w:tcW w:w="3904" w:type="dxa"/>
            <w:tcBorders>
              <w:top w:val="single" w:sz="4" w:space="0" w:color="000000"/>
              <w:left w:val="single" w:sz="4" w:space="0" w:color="000000"/>
              <w:bottom w:val="single" w:sz="4" w:space="0" w:color="000000"/>
              <w:right w:val="single" w:sz="4" w:space="0" w:color="000000"/>
            </w:tcBorders>
            <w:vAlign w:val="center"/>
          </w:tcPr>
          <w:p w:rsidR="00FD1087" w:rsidRPr="003F7A2F" w:rsidRDefault="00FD1087" w:rsidP="00B059AA">
            <w:pPr>
              <w:jc w:val="center"/>
            </w:pPr>
            <w:r w:rsidRPr="003F7A2F">
              <w:t xml:space="preserve">ТМ-400 </w:t>
            </w:r>
            <w:proofErr w:type="spellStart"/>
            <w:r w:rsidRPr="003F7A2F">
              <w:t>кВА</w:t>
            </w:r>
            <w:proofErr w:type="spellEnd"/>
            <w:r w:rsidRPr="003F7A2F">
              <w:t xml:space="preserve">, 10/0,4 </w:t>
            </w:r>
            <w:proofErr w:type="spellStart"/>
            <w:r w:rsidRPr="003F7A2F">
              <w:t>кВ</w:t>
            </w:r>
            <w:proofErr w:type="spellEnd"/>
            <w:r w:rsidRPr="003F7A2F">
              <w:t>, Y/Υ-12, 1989 г. № 3748</w:t>
            </w:r>
          </w:p>
        </w:tc>
        <w:tc>
          <w:tcPr>
            <w:tcW w:w="276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FD1087" w:rsidRDefault="00FD1087" w:rsidP="0018297A">
            <w:pPr>
              <w:jc w:val="center"/>
              <w:rPr>
                <w:lang w:val="en-US"/>
              </w:rPr>
            </w:pPr>
            <w:r>
              <w:rPr>
                <w:lang w:val="en-US"/>
              </w:rPr>
              <w:t>33000</w:t>
            </w:r>
          </w:p>
        </w:tc>
      </w:tr>
      <w:tr w:rsidR="00FD1087" w:rsidTr="00FD1087">
        <w:trPr>
          <w:cantSplit/>
          <w:trHeight w:val="702"/>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Default="00FD1087" w:rsidP="0018297A">
            <w:pPr>
              <w:pStyle w:val="a9"/>
              <w:snapToGrid w:val="0"/>
              <w:ind w:left="0"/>
              <w:jc w:val="center"/>
            </w:pPr>
            <w:r>
              <w:t>8</w:t>
            </w:r>
          </w:p>
        </w:tc>
        <w:tc>
          <w:tcPr>
            <w:tcW w:w="2126" w:type="dxa"/>
            <w:tcBorders>
              <w:top w:val="single" w:sz="4" w:space="0" w:color="000000"/>
              <w:left w:val="single" w:sz="4" w:space="0" w:color="auto"/>
              <w:bottom w:val="single" w:sz="4" w:space="0" w:color="000000"/>
            </w:tcBorders>
            <w:shd w:val="clear" w:color="auto" w:fill="auto"/>
          </w:tcPr>
          <w:p w:rsidR="00FD1087" w:rsidRPr="003F7A2F" w:rsidRDefault="00FD1087" w:rsidP="0018297A">
            <w:pPr>
              <w:snapToGrid w:val="0"/>
              <w:jc w:val="center"/>
            </w:pPr>
            <w:r>
              <w:t>нар00083074</w:t>
            </w:r>
          </w:p>
        </w:tc>
        <w:tc>
          <w:tcPr>
            <w:tcW w:w="1199" w:type="dxa"/>
            <w:tcBorders>
              <w:top w:val="single" w:sz="4" w:space="0" w:color="000000"/>
              <w:left w:val="single" w:sz="4" w:space="0" w:color="000000"/>
              <w:bottom w:val="single" w:sz="4" w:space="0" w:color="000000"/>
            </w:tcBorders>
            <w:shd w:val="clear" w:color="auto" w:fill="auto"/>
          </w:tcPr>
          <w:p w:rsidR="00FD1087" w:rsidRPr="003F7A2F" w:rsidRDefault="00FD1087" w:rsidP="0018297A">
            <w:pPr>
              <w:jc w:val="center"/>
            </w:pPr>
            <w:r>
              <w:t>41</w:t>
            </w:r>
          </w:p>
        </w:tc>
        <w:tc>
          <w:tcPr>
            <w:tcW w:w="3904" w:type="dxa"/>
            <w:tcBorders>
              <w:top w:val="single" w:sz="4" w:space="0" w:color="000000"/>
              <w:left w:val="single" w:sz="4" w:space="0" w:color="000000"/>
              <w:bottom w:val="single" w:sz="4" w:space="0" w:color="000000"/>
              <w:right w:val="single" w:sz="4" w:space="0" w:color="000000"/>
            </w:tcBorders>
            <w:vAlign w:val="center"/>
          </w:tcPr>
          <w:p w:rsidR="00FD1087" w:rsidRPr="003F7A2F" w:rsidRDefault="00FD1087" w:rsidP="00B059AA">
            <w:pPr>
              <w:jc w:val="center"/>
            </w:pPr>
            <w:r>
              <w:t>ТМ  № 461018</w:t>
            </w:r>
          </w:p>
        </w:tc>
        <w:tc>
          <w:tcPr>
            <w:tcW w:w="276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3F7A2F" w:rsidRDefault="00FD1087" w:rsidP="0018297A">
            <w:pPr>
              <w:jc w:val="center"/>
            </w:pPr>
          </w:p>
        </w:tc>
      </w:tr>
      <w:tr w:rsidR="00FD1087" w:rsidTr="00FD1087">
        <w:trPr>
          <w:cantSplit/>
          <w:trHeight w:val="702"/>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Default="00FD1087" w:rsidP="0018297A">
            <w:pPr>
              <w:pStyle w:val="a9"/>
              <w:snapToGrid w:val="0"/>
              <w:ind w:left="0"/>
              <w:jc w:val="center"/>
            </w:pPr>
            <w:r>
              <w:t>9</w:t>
            </w:r>
          </w:p>
        </w:tc>
        <w:tc>
          <w:tcPr>
            <w:tcW w:w="2126" w:type="dxa"/>
            <w:tcBorders>
              <w:top w:val="single" w:sz="4" w:space="0" w:color="000000"/>
              <w:left w:val="single" w:sz="4" w:space="0" w:color="auto"/>
              <w:bottom w:val="single" w:sz="4" w:space="0" w:color="000000"/>
            </w:tcBorders>
            <w:shd w:val="clear" w:color="auto" w:fill="auto"/>
          </w:tcPr>
          <w:p w:rsidR="00FD1087" w:rsidRPr="003F7A2F" w:rsidRDefault="00FD1087" w:rsidP="0018297A">
            <w:pPr>
              <w:snapToGrid w:val="0"/>
              <w:jc w:val="center"/>
            </w:pPr>
            <w:r>
              <w:t>орл00078406</w:t>
            </w:r>
          </w:p>
        </w:tc>
        <w:tc>
          <w:tcPr>
            <w:tcW w:w="1199" w:type="dxa"/>
            <w:tcBorders>
              <w:top w:val="single" w:sz="4" w:space="0" w:color="000000"/>
              <w:left w:val="single" w:sz="4" w:space="0" w:color="000000"/>
              <w:bottom w:val="single" w:sz="4" w:space="0" w:color="000000"/>
            </w:tcBorders>
            <w:shd w:val="clear" w:color="auto" w:fill="auto"/>
          </w:tcPr>
          <w:p w:rsidR="00FD1087" w:rsidRPr="003F7A2F" w:rsidRDefault="00FD1087" w:rsidP="0018297A">
            <w:pPr>
              <w:jc w:val="center"/>
            </w:pPr>
            <w:r>
              <w:t>12</w:t>
            </w:r>
          </w:p>
        </w:tc>
        <w:tc>
          <w:tcPr>
            <w:tcW w:w="3904" w:type="dxa"/>
            <w:tcBorders>
              <w:top w:val="single" w:sz="4" w:space="0" w:color="000000"/>
              <w:left w:val="single" w:sz="4" w:space="0" w:color="000000"/>
              <w:bottom w:val="single" w:sz="4" w:space="0" w:color="000000"/>
              <w:right w:val="single" w:sz="4" w:space="0" w:color="000000"/>
            </w:tcBorders>
            <w:vAlign w:val="center"/>
          </w:tcPr>
          <w:p w:rsidR="00FD1087" w:rsidRPr="003F7A2F" w:rsidRDefault="00FD1087" w:rsidP="00B059AA">
            <w:pPr>
              <w:jc w:val="center"/>
            </w:pPr>
            <w:r>
              <w:t>ТМ № 6130</w:t>
            </w:r>
          </w:p>
        </w:tc>
        <w:tc>
          <w:tcPr>
            <w:tcW w:w="276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3F7A2F" w:rsidRDefault="00FD1087" w:rsidP="0018297A">
            <w:pPr>
              <w:jc w:val="center"/>
            </w:pPr>
          </w:p>
        </w:tc>
      </w:tr>
      <w:tr w:rsidR="00FD1087" w:rsidTr="00FD1087">
        <w:trPr>
          <w:cantSplit/>
          <w:trHeight w:val="702"/>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Default="00FD1087" w:rsidP="0018297A">
            <w:pPr>
              <w:pStyle w:val="a9"/>
              <w:snapToGrid w:val="0"/>
              <w:ind w:left="0"/>
              <w:jc w:val="center"/>
            </w:pPr>
            <w:r>
              <w:t>10</w:t>
            </w:r>
          </w:p>
        </w:tc>
        <w:tc>
          <w:tcPr>
            <w:tcW w:w="2126" w:type="dxa"/>
            <w:tcBorders>
              <w:top w:val="single" w:sz="4" w:space="0" w:color="000000"/>
              <w:left w:val="single" w:sz="4" w:space="0" w:color="auto"/>
              <w:bottom w:val="single" w:sz="4" w:space="0" w:color="000000"/>
            </w:tcBorders>
            <w:shd w:val="clear" w:color="auto" w:fill="auto"/>
          </w:tcPr>
          <w:p w:rsidR="00FD1087" w:rsidRPr="003F7A2F" w:rsidRDefault="00FD1087" w:rsidP="0018297A">
            <w:pPr>
              <w:snapToGrid w:val="0"/>
              <w:jc w:val="center"/>
            </w:pPr>
            <w:r>
              <w:t>нар00083785</w:t>
            </w:r>
          </w:p>
        </w:tc>
        <w:tc>
          <w:tcPr>
            <w:tcW w:w="1199" w:type="dxa"/>
            <w:tcBorders>
              <w:top w:val="single" w:sz="4" w:space="0" w:color="000000"/>
              <w:left w:val="single" w:sz="4" w:space="0" w:color="000000"/>
              <w:bottom w:val="single" w:sz="4" w:space="0" w:color="000000"/>
            </w:tcBorders>
            <w:shd w:val="clear" w:color="auto" w:fill="auto"/>
          </w:tcPr>
          <w:p w:rsidR="00FD1087" w:rsidRPr="003F7A2F" w:rsidRDefault="00FD1087" w:rsidP="0018297A">
            <w:pPr>
              <w:jc w:val="center"/>
            </w:pPr>
            <w:r>
              <w:t>47</w:t>
            </w:r>
          </w:p>
        </w:tc>
        <w:tc>
          <w:tcPr>
            <w:tcW w:w="3904" w:type="dxa"/>
            <w:tcBorders>
              <w:top w:val="single" w:sz="4" w:space="0" w:color="000000"/>
              <w:left w:val="single" w:sz="4" w:space="0" w:color="000000"/>
              <w:bottom w:val="single" w:sz="4" w:space="0" w:color="000000"/>
              <w:right w:val="single" w:sz="4" w:space="0" w:color="000000"/>
            </w:tcBorders>
            <w:vAlign w:val="center"/>
          </w:tcPr>
          <w:p w:rsidR="00FD1087" w:rsidRPr="003F7A2F" w:rsidRDefault="00FD1087" w:rsidP="00B059AA">
            <w:pPr>
              <w:jc w:val="center"/>
            </w:pPr>
            <w:r>
              <w:t>ТМ № 54708</w:t>
            </w:r>
          </w:p>
        </w:tc>
        <w:tc>
          <w:tcPr>
            <w:tcW w:w="276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3F7A2F" w:rsidRDefault="00FD1087" w:rsidP="0018297A">
            <w:pPr>
              <w:jc w:val="center"/>
            </w:pPr>
          </w:p>
        </w:tc>
      </w:tr>
      <w:tr w:rsidR="00FD1087" w:rsidTr="00FD1087">
        <w:trPr>
          <w:cantSplit/>
          <w:trHeight w:val="702"/>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Default="00FD1087" w:rsidP="0018297A">
            <w:pPr>
              <w:pStyle w:val="a9"/>
              <w:snapToGrid w:val="0"/>
              <w:ind w:left="0"/>
              <w:jc w:val="center"/>
            </w:pPr>
            <w:r>
              <w:t>11</w:t>
            </w:r>
          </w:p>
        </w:tc>
        <w:tc>
          <w:tcPr>
            <w:tcW w:w="2126" w:type="dxa"/>
            <w:tcBorders>
              <w:top w:val="single" w:sz="4" w:space="0" w:color="000000"/>
              <w:left w:val="single" w:sz="4" w:space="0" w:color="auto"/>
              <w:bottom w:val="single" w:sz="4" w:space="0" w:color="000000"/>
            </w:tcBorders>
            <w:shd w:val="clear" w:color="auto" w:fill="auto"/>
          </w:tcPr>
          <w:p w:rsidR="00FD1087" w:rsidRPr="003F7A2F" w:rsidRDefault="00FD1087" w:rsidP="0018297A">
            <w:pPr>
              <w:snapToGrid w:val="0"/>
              <w:jc w:val="center"/>
            </w:pPr>
            <w:r>
              <w:t>орл00078408</w:t>
            </w:r>
          </w:p>
        </w:tc>
        <w:tc>
          <w:tcPr>
            <w:tcW w:w="1199" w:type="dxa"/>
            <w:tcBorders>
              <w:top w:val="single" w:sz="4" w:space="0" w:color="000000"/>
              <w:left w:val="single" w:sz="4" w:space="0" w:color="000000"/>
              <w:bottom w:val="single" w:sz="4" w:space="0" w:color="000000"/>
            </w:tcBorders>
            <w:shd w:val="clear" w:color="auto" w:fill="auto"/>
          </w:tcPr>
          <w:p w:rsidR="00FD1087" w:rsidRPr="003F7A2F" w:rsidRDefault="00FD1087" w:rsidP="0018297A">
            <w:pPr>
              <w:jc w:val="center"/>
            </w:pPr>
            <w:r>
              <w:t>13</w:t>
            </w:r>
          </w:p>
        </w:tc>
        <w:tc>
          <w:tcPr>
            <w:tcW w:w="3904" w:type="dxa"/>
            <w:tcBorders>
              <w:top w:val="single" w:sz="4" w:space="0" w:color="000000"/>
              <w:left w:val="single" w:sz="4" w:space="0" w:color="000000"/>
              <w:bottom w:val="single" w:sz="4" w:space="0" w:color="000000"/>
              <w:right w:val="single" w:sz="4" w:space="0" w:color="000000"/>
            </w:tcBorders>
            <w:vAlign w:val="center"/>
          </w:tcPr>
          <w:p w:rsidR="00FD1087" w:rsidRPr="003F7A2F" w:rsidRDefault="00FD1087" w:rsidP="00B059AA">
            <w:pPr>
              <w:jc w:val="center"/>
            </w:pPr>
            <w:r>
              <w:t>ТМ № 438523</w:t>
            </w:r>
          </w:p>
        </w:tc>
        <w:tc>
          <w:tcPr>
            <w:tcW w:w="276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3F7A2F" w:rsidRDefault="00FD1087" w:rsidP="0018297A">
            <w:pPr>
              <w:jc w:val="center"/>
            </w:pPr>
          </w:p>
        </w:tc>
      </w:tr>
      <w:tr w:rsidR="00FD1087" w:rsidTr="00FD1087">
        <w:trPr>
          <w:cantSplit/>
          <w:trHeight w:val="702"/>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3F7A2F" w:rsidRDefault="00FD1087" w:rsidP="0018297A">
            <w:pPr>
              <w:pStyle w:val="a9"/>
              <w:snapToGrid w:val="0"/>
              <w:ind w:left="0"/>
              <w:jc w:val="center"/>
            </w:pPr>
            <w:r>
              <w:t>12</w:t>
            </w:r>
          </w:p>
        </w:tc>
        <w:tc>
          <w:tcPr>
            <w:tcW w:w="2126" w:type="dxa"/>
            <w:tcBorders>
              <w:top w:val="single" w:sz="4" w:space="0" w:color="000000"/>
              <w:left w:val="single" w:sz="4" w:space="0" w:color="auto"/>
              <w:bottom w:val="single" w:sz="4" w:space="0" w:color="000000"/>
            </w:tcBorders>
            <w:shd w:val="clear" w:color="auto" w:fill="auto"/>
          </w:tcPr>
          <w:p w:rsidR="00FD1087" w:rsidRPr="003F7A2F" w:rsidRDefault="00FD1087" w:rsidP="0018297A">
            <w:pPr>
              <w:snapToGrid w:val="0"/>
              <w:jc w:val="center"/>
            </w:pPr>
            <w:r w:rsidRPr="003F7A2F">
              <w:t>мце00000059</w:t>
            </w:r>
          </w:p>
        </w:tc>
        <w:tc>
          <w:tcPr>
            <w:tcW w:w="1199" w:type="dxa"/>
            <w:tcBorders>
              <w:top w:val="single" w:sz="4" w:space="0" w:color="000000"/>
              <w:left w:val="single" w:sz="4" w:space="0" w:color="000000"/>
              <w:bottom w:val="single" w:sz="4" w:space="0" w:color="000000"/>
            </w:tcBorders>
            <w:shd w:val="clear" w:color="auto" w:fill="auto"/>
          </w:tcPr>
          <w:p w:rsidR="00FD1087" w:rsidRPr="003F7A2F" w:rsidRDefault="00FD1087" w:rsidP="0018297A">
            <w:pPr>
              <w:jc w:val="center"/>
            </w:pPr>
            <w:r w:rsidRPr="003F7A2F">
              <w:t>53</w:t>
            </w:r>
          </w:p>
        </w:tc>
        <w:tc>
          <w:tcPr>
            <w:tcW w:w="3904" w:type="dxa"/>
            <w:tcBorders>
              <w:top w:val="single" w:sz="4" w:space="0" w:color="000000"/>
              <w:left w:val="single" w:sz="4" w:space="0" w:color="000000"/>
              <w:bottom w:val="single" w:sz="4" w:space="0" w:color="000000"/>
              <w:right w:val="single" w:sz="4" w:space="0" w:color="000000"/>
            </w:tcBorders>
            <w:vAlign w:val="center"/>
          </w:tcPr>
          <w:p w:rsidR="00FD1087" w:rsidRPr="003F7A2F" w:rsidRDefault="00FD1087" w:rsidP="00B059AA">
            <w:pPr>
              <w:jc w:val="center"/>
            </w:pPr>
            <w:r w:rsidRPr="003F7A2F">
              <w:t>T</w:t>
            </w:r>
            <w:proofErr w:type="gramStart"/>
            <w:r w:rsidRPr="003F7A2F">
              <w:t>Т</w:t>
            </w:r>
            <w:proofErr w:type="gramEnd"/>
            <w:r w:rsidRPr="003F7A2F">
              <w:t>U-AI  315 кВА,10/0,4, завод. № 78003, 1971 года выпуска, Y/Y0-12</w:t>
            </w:r>
          </w:p>
        </w:tc>
        <w:tc>
          <w:tcPr>
            <w:tcW w:w="276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FD1087" w:rsidRDefault="00FD1087" w:rsidP="0018297A">
            <w:pPr>
              <w:jc w:val="center"/>
              <w:rPr>
                <w:lang w:val="en-US"/>
              </w:rPr>
            </w:pPr>
            <w:r>
              <w:rPr>
                <w:lang w:val="en-US"/>
              </w:rPr>
              <w:t>26000</w:t>
            </w:r>
          </w:p>
        </w:tc>
      </w:tr>
      <w:tr w:rsidR="00FD1087" w:rsidTr="00FD1087">
        <w:trPr>
          <w:cantSplit/>
          <w:trHeight w:val="702"/>
        </w:trPr>
        <w:tc>
          <w:tcPr>
            <w:tcW w:w="50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3F7A2F" w:rsidRDefault="00FD1087" w:rsidP="0018297A">
            <w:pPr>
              <w:pStyle w:val="a9"/>
              <w:snapToGrid w:val="0"/>
              <w:ind w:left="0"/>
              <w:jc w:val="center"/>
            </w:pPr>
            <w:r>
              <w:t>13</w:t>
            </w:r>
          </w:p>
        </w:tc>
        <w:tc>
          <w:tcPr>
            <w:tcW w:w="2126" w:type="dxa"/>
            <w:tcBorders>
              <w:top w:val="single" w:sz="4" w:space="0" w:color="000000"/>
              <w:left w:val="single" w:sz="4" w:space="0" w:color="auto"/>
              <w:bottom w:val="single" w:sz="4" w:space="0" w:color="000000"/>
            </w:tcBorders>
            <w:shd w:val="clear" w:color="auto" w:fill="auto"/>
          </w:tcPr>
          <w:p w:rsidR="00FD1087" w:rsidRPr="003F7A2F" w:rsidRDefault="00FD1087" w:rsidP="0018297A">
            <w:pPr>
              <w:snapToGrid w:val="0"/>
              <w:jc w:val="center"/>
            </w:pPr>
            <w:r w:rsidRPr="003F7A2F">
              <w:t>МЦЕ00000086</w:t>
            </w:r>
          </w:p>
        </w:tc>
        <w:tc>
          <w:tcPr>
            <w:tcW w:w="1199" w:type="dxa"/>
            <w:tcBorders>
              <w:top w:val="single" w:sz="4" w:space="0" w:color="000000"/>
              <w:left w:val="single" w:sz="4" w:space="0" w:color="000000"/>
              <w:bottom w:val="single" w:sz="4" w:space="0" w:color="000000"/>
            </w:tcBorders>
            <w:shd w:val="clear" w:color="auto" w:fill="auto"/>
          </w:tcPr>
          <w:p w:rsidR="00FD1087" w:rsidRPr="003F7A2F" w:rsidRDefault="00FD1087" w:rsidP="0018297A">
            <w:pPr>
              <w:jc w:val="center"/>
            </w:pPr>
            <w:r w:rsidRPr="003F7A2F">
              <w:t>51</w:t>
            </w:r>
          </w:p>
        </w:tc>
        <w:tc>
          <w:tcPr>
            <w:tcW w:w="3904" w:type="dxa"/>
            <w:tcBorders>
              <w:top w:val="single" w:sz="4" w:space="0" w:color="000000"/>
              <w:left w:val="single" w:sz="4" w:space="0" w:color="000000"/>
              <w:bottom w:val="single" w:sz="4" w:space="0" w:color="000000"/>
              <w:right w:val="single" w:sz="4" w:space="0" w:color="000000"/>
            </w:tcBorders>
            <w:vAlign w:val="center"/>
          </w:tcPr>
          <w:p w:rsidR="00FD1087" w:rsidRPr="003F7A2F" w:rsidRDefault="00FD1087" w:rsidP="00B059AA">
            <w:pPr>
              <w:jc w:val="center"/>
            </w:pPr>
            <w:proofErr w:type="gramStart"/>
            <w:r w:rsidRPr="003F7A2F">
              <w:t>ТТ</w:t>
            </w:r>
            <w:proofErr w:type="gramEnd"/>
            <w:r w:rsidRPr="003F7A2F">
              <w:t>U-</w:t>
            </w:r>
            <w:proofErr w:type="spellStart"/>
            <w:r w:rsidRPr="003F7A2F">
              <w:t>Al</w:t>
            </w:r>
            <w:proofErr w:type="spellEnd"/>
            <w:r w:rsidRPr="003F7A2F">
              <w:t xml:space="preserve"> 200/10/0,4 № 72801, 1970г.в.</w:t>
            </w:r>
          </w:p>
        </w:tc>
        <w:tc>
          <w:tcPr>
            <w:tcW w:w="2761" w:type="dxa"/>
            <w:tcBorders>
              <w:top w:val="single" w:sz="4" w:space="0" w:color="000000"/>
              <w:left w:val="single" w:sz="4" w:space="0" w:color="000000"/>
              <w:bottom w:val="single" w:sz="4" w:space="0" w:color="000000"/>
              <w:right w:val="single" w:sz="4" w:space="0" w:color="auto"/>
            </w:tcBorders>
            <w:shd w:val="clear" w:color="auto" w:fill="auto"/>
            <w:vAlign w:val="center"/>
          </w:tcPr>
          <w:p w:rsidR="00FD1087" w:rsidRPr="003F7A2F" w:rsidRDefault="00FD1087" w:rsidP="0018297A">
            <w:pPr>
              <w:jc w:val="center"/>
            </w:pPr>
          </w:p>
        </w:tc>
      </w:tr>
      <w:tr w:rsidR="00FD1087" w:rsidTr="00FD1087">
        <w:trPr>
          <w:cantSplit/>
          <w:trHeight w:val="413"/>
        </w:trPr>
        <w:tc>
          <w:tcPr>
            <w:tcW w:w="501" w:type="dxa"/>
            <w:tcBorders>
              <w:left w:val="single" w:sz="4" w:space="0" w:color="000000"/>
              <w:bottom w:val="single" w:sz="4" w:space="0" w:color="000000"/>
              <w:right w:val="single" w:sz="4" w:space="0" w:color="auto"/>
            </w:tcBorders>
            <w:shd w:val="clear" w:color="auto" w:fill="auto"/>
            <w:vAlign w:val="center"/>
          </w:tcPr>
          <w:p w:rsidR="00FD1087" w:rsidRDefault="00FD1087" w:rsidP="0018297A">
            <w:pPr>
              <w:pStyle w:val="a9"/>
              <w:snapToGrid w:val="0"/>
              <w:ind w:left="0"/>
              <w:jc w:val="center"/>
              <w:rPr>
                <w:color w:val="000000"/>
              </w:rPr>
            </w:pPr>
            <w:r>
              <w:rPr>
                <w:color w:val="000000"/>
              </w:rPr>
              <w:t>14</w:t>
            </w:r>
          </w:p>
        </w:tc>
        <w:tc>
          <w:tcPr>
            <w:tcW w:w="2126" w:type="dxa"/>
            <w:tcBorders>
              <w:top w:val="single" w:sz="4" w:space="0" w:color="000000"/>
              <w:left w:val="single" w:sz="4" w:space="0" w:color="auto"/>
              <w:bottom w:val="single" w:sz="4" w:space="0" w:color="auto"/>
            </w:tcBorders>
            <w:shd w:val="clear" w:color="auto" w:fill="auto"/>
          </w:tcPr>
          <w:p w:rsidR="00FD1087" w:rsidRDefault="00FD1087" w:rsidP="0018297A">
            <w:pPr>
              <w:jc w:val="center"/>
              <w:rPr>
                <w:color w:val="000000"/>
              </w:rPr>
            </w:pPr>
            <w:r>
              <w:rPr>
                <w:color w:val="000000"/>
              </w:rPr>
              <w:t>ОРЛ00096648</w:t>
            </w:r>
          </w:p>
        </w:tc>
        <w:tc>
          <w:tcPr>
            <w:tcW w:w="1199" w:type="dxa"/>
            <w:tcBorders>
              <w:top w:val="single" w:sz="4" w:space="0" w:color="000000"/>
              <w:left w:val="single" w:sz="4" w:space="0" w:color="000000"/>
              <w:bottom w:val="single" w:sz="4" w:space="0" w:color="auto"/>
            </w:tcBorders>
            <w:shd w:val="clear" w:color="auto" w:fill="auto"/>
          </w:tcPr>
          <w:p w:rsidR="00FD1087" w:rsidRDefault="00FD1087" w:rsidP="0018297A">
            <w:pPr>
              <w:jc w:val="center"/>
              <w:rPr>
                <w:color w:val="000000"/>
                <w:sz w:val="28"/>
                <w:szCs w:val="28"/>
              </w:rPr>
            </w:pPr>
            <w:r>
              <w:rPr>
                <w:color w:val="000000"/>
                <w:sz w:val="28"/>
                <w:szCs w:val="28"/>
              </w:rPr>
              <w:t>46</w:t>
            </w:r>
          </w:p>
        </w:tc>
        <w:tc>
          <w:tcPr>
            <w:tcW w:w="3904" w:type="dxa"/>
            <w:tcBorders>
              <w:top w:val="single" w:sz="4" w:space="0" w:color="000000"/>
              <w:left w:val="single" w:sz="4" w:space="0" w:color="000000"/>
              <w:bottom w:val="single" w:sz="4" w:space="0" w:color="auto"/>
              <w:right w:val="single" w:sz="4" w:space="0" w:color="000000"/>
            </w:tcBorders>
            <w:vAlign w:val="bottom"/>
          </w:tcPr>
          <w:p w:rsidR="00FD1087" w:rsidRDefault="00FD1087" w:rsidP="00B059AA">
            <w:pPr>
              <w:jc w:val="center"/>
            </w:pPr>
            <w:r>
              <w:t xml:space="preserve">ТМ 180/6 </w:t>
            </w:r>
            <w:proofErr w:type="spellStart"/>
            <w:r>
              <w:t>зав.н</w:t>
            </w:r>
            <w:proofErr w:type="spellEnd"/>
            <w:r>
              <w:t>. 7517</w:t>
            </w:r>
          </w:p>
        </w:tc>
        <w:tc>
          <w:tcPr>
            <w:tcW w:w="2761" w:type="dxa"/>
            <w:tcBorders>
              <w:top w:val="single" w:sz="4" w:space="0" w:color="000000"/>
              <w:left w:val="single" w:sz="4" w:space="0" w:color="000000"/>
              <w:bottom w:val="single" w:sz="4" w:space="0" w:color="auto"/>
              <w:right w:val="single" w:sz="4" w:space="0" w:color="auto"/>
            </w:tcBorders>
            <w:shd w:val="clear" w:color="auto" w:fill="auto"/>
            <w:vAlign w:val="bottom"/>
          </w:tcPr>
          <w:p w:rsidR="00FD1087" w:rsidRPr="00FD1087" w:rsidRDefault="00FD1087" w:rsidP="00FD1087">
            <w:pPr>
              <w:jc w:val="center"/>
              <w:rPr>
                <w:lang w:val="en-US"/>
              </w:rPr>
            </w:pPr>
            <w:r>
              <w:rPr>
                <w:lang w:val="en-US"/>
              </w:rPr>
              <w:t>19500</w:t>
            </w:r>
          </w:p>
        </w:tc>
      </w:tr>
    </w:tbl>
    <w:p w:rsidR="00A71381" w:rsidRDefault="00A71381" w:rsidP="00602AC3">
      <w:pPr>
        <w:jc w:val="both"/>
        <w:rPr>
          <w:b/>
        </w:rPr>
      </w:pPr>
    </w:p>
    <w:p w:rsidR="0018297A" w:rsidRPr="00033F86" w:rsidRDefault="004D2CC3" w:rsidP="00602AC3">
      <w:pPr>
        <w:jc w:val="both"/>
      </w:pPr>
      <w:r w:rsidRPr="00B9557A">
        <w:rPr>
          <w:b/>
        </w:rPr>
        <w:t>2.</w:t>
      </w:r>
      <w:r w:rsidRPr="004C7BA5">
        <w:t xml:space="preserve"> </w:t>
      </w:r>
      <w:r w:rsidR="00560B86" w:rsidRPr="004C7BA5">
        <w:t xml:space="preserve">Для участия в Аукционе Претендент вносит Организатору </w:t>
      </w:r>
      <w:r w:rsidR="00EA53E7">
        <w:t>задаток</w:t>
      </w:r>
      <w:r w:rsidR="00560B86" w:rsidRPr="004C7BA5">
        <w:t xml:space="preserve">, который засчитывается в счет исполнения обязательств по договору купли-продажи Объекта продажи (далее – </w:t>
      </w:r>
      <w:r w:rsidR="00EA53E7">
        <w:t>задаток</w:t>
      </w:r>
      <w:r w:rsidR="00560B86" w:rsidRPr="004C7BA5">
        <w:t>), в размере 10% начальной стоимости лота и составляет</w:t>
      </w:r>
      <w:r w:rsidR="00B9557A">
        <w:t xml:space="preserve"> </w:t>
      </w:r>
    </w:p>
    <w:p w:rsidR="0018297A" w:rsidRPr="00033F86" w:rsidRDefault="0018297A" w:rsidP="00602AC3">
      <w:pPr>
        <w:jc w:val="both"/>
        <w:rPr>
          <w:highlight w:val="yellow"/>
        </w:rPr>
      </w:pPr>
      <w:r w:rsidRPr="0018297A">
        <w:t xml:space="preserve">- для Лота №1 </w:t>
      </w:r>
      <w:r>
        <w:t>–</w:t>
      </w:r>
      <w:r w:rsidRPr="0018297A">
        <w:t xml:space="preserve"> 95 400</w:t>
      </w:r>
      <w:r w:rsidR="00B9557A" w:rsidRPr="00B10554">
        <w:rPr>
          <w:highlight w:val="yellow"/>
        </w:rPr>
        <w:t xml:space="preserve"> (</w:t>
      </w:r>
      <w:r w:rsidRPr="0018297A">
        <w:rPr>
          <w:highlight w:val="yellow"/>
        </w:rPr>
        <w:t>девяносто пять</w:t>
      </w:r>
      <w:r w:rsidR="00B9557A" w:rsidRPr="00B10554">
        <w:rPr>
          <w:highlight w:val="yellow"/>
        </w:rPr>
        <w:t xml:space="preserve"> тысяч четыреста)</w:t>
      </w:r>
      <w:r w:rsidR="00560B86" w:rsidRPr="00B10554">
        <w:rPr>
          <w:highlight w:val="yellow"/>
        </w:rPr>
        <w:t xml:space="preserve"> рублей</w:t>
      </w:r>
      <w:r w:rsidR="00B9557A" w:rsidRPr="00B10554">
        <w:rPr>
          <w:highlight w:val="yellow"/>
        </w:rPr>
        <w:t xml:space="preserve"> </w:t>
      </w:r>
      <w:r w:rsidRPr="0018297A">
        <w:rPr>
          <w:highlight w:val="yellow"/>
        </w:rPr>
        <w:t>00</w:t>
      </w:r>
      <w:r w:rsidR="00B9557A" w:rsidRPr="00B10554">
        <w:rPr>
          <w:highlight w:val="yellow"/>
        </w:rPr>
        <w:t xml:space="preserve"> копеек,</w:t>
      </w:r>
      <w:r w:rsidR="004D2CC3" w:rsidRPr="00B10554">
        <w:rPr>
          <w:highlight w:val="yellow"/>
        </w:rPr>
        <w:t xml:space="preserve"> </w:t>
      </w:r>
    </w:p>
    <w:p w:rsidR="0018297A" w:rsidRPr="0018297A" w:rsidRDefault="0018297A" w:rsidP="00602AC3">
      <w:pPr>
        <w:jc w:val="both"/>
        <w:rPr>
          <w:highlight w:val="yellow"/>
        </w:rPr>
      </w:pPr>
      <w:r w:rsidRPr="0018297A">
        <w:rPr>
          <w:highlight w:val="yellow"/>
        </w:rPr>
        <w:t>- для Лота №2 – 43</w:t>
      </w:r>
      <w:r>
        <w:rPr>
          <w:highlight w:val="yellow"/>
          <w:lang w:val="en-US"/>
        </w:rPr>
        <w:t> </w:t>
      </w:r>
      <w:r w:rsidRPr="0018297A">
        <w:rPr>
          <w:highlight w:val="yellow"/>
        </w:rPr>
        <w:t>800 (сорок три тысячи восемьсот) рублей 00 копеек.</w:t>
      </w:r>
    </w:p>
    <w:p w:rsidR="004D2CC3" w:rsidRPr="004C7BA5" w:rsidRDefault="0018297A" w:rsidP="00602AC3">
      <w:pPr>
        <w:jc w:val="both"/>
      </w:pPr>
      <w:r w:rsidRPr="0018297A">
        <w:t xml:space="preserve">Задаток вносится </w:t>
      </w:r>
      <w:r w:rsidR="004D2CC3" w:rsidRPr="0018297A">
        <w:t>по следующим банковским реквизитам: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46"/>
      </w:tblGrid>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Наименование банка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Орловское Отделение № 8595 ПАО Сбербанк г. Орел</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Расчетный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40602810947000100043</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Корреспондентский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30101810300000000601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БИК</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045402601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Получатель</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АО «Орелоблэнерго»</w:t>
            </w:r>
          </w:p>
        </w:tc>
      </w:tr>
    </w:tbl>
    <w:p w:rsidR="004D2CC3" w:rsidRPr="004C7BA5" w:rsidRDefault="004D2CC3" w:rsidP="00602AC3">
      <w:pPr>
        <w:jc w:val="both"/>
      </w:pPr>
    </w:p>
    <w:p w:rsidR="004D2CC3" w:rsidRPr="004C7BA5" w:rsidRDefault="00B9557A" w:rsidP="00B9557A">
      <w:pPr>
        <w:ind w:firstLine="709"/>
        <w:jc w:val="both"/>
      </w:pPr>
      <w:r>
        <w:t>З</w:t>
      </w:r>
      <w:r w:rsidR="00EA53E7">
        <w:t>адаток</w:t>
      </w:r>
      <w:r w:rsidR="00EA53E7" w:rsidRPr="004C7BA5">
        <w:t xml:space="preserve"> </w:t>
      </w:r>
      <w:r w:rsidR="004D2CC3" w:rsidRPr="004C7BA5">
        <w:t>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w:t>
      </w:r>
      <w:r w:rsidR="00EA53E7">
        <w:t>задаток</w:t>
      </w:r>
      <w:r w:rsidR="00EA53E7" w:rsidRPr="004C7BA5">
        <w:t xml:space="preserve"> </w:t>
      </w:r>
      <w:r w:rsidR="004D2CC3" w:rsidRPr="004C7BA5">
        <w:t xml:space="preserve">для участия в аукционе </w:t>
      </w:r>
      <w:r w:rsidR="004D2CC3" w:rsidRPr="00B10554">
        <w:rPr>
          <w:highlight w:val="yellow"/>
        </w:rPr>
        <w:t xml:space="preserve">№ </w:t>
      </w:r>
      <w:r w:rsidR="00B10554" w:rsidRPr="00B10554">
        <w:rPr>
          <w:highlight w:val="yellow"/>
        </w:rPr>
        <w:t>3</w:t>
      </w:r>
      <w:r w:rsidR="009F2A0E" w:rsidRPr="00B10554">
        <w:rPr>
          <w:highlight w:val="yellow"/>
        </w:rPr>
        <w:t xml:space="preserve"> от </w:t>
      </w:r>
      <w:r w:rsidR="00B10554">
        <w:rPr>
          <w:highlight w:val="yellow"/>
        </w:rPr>
        <w:t>17 июня</w:t>
      </w:r>
      <w:r w:rsidR="009F2A0E" w:rsidRPr="00B10554">
        <w:rPr>
          <w:highlight w:val="yellow"/>
        </w:rPr>
        <w:t xml:space="preserve"> 2020 г</w:t>
      </w:r>
      <w:r w:rsidR="0018297A" w:rsidRPr="0018297A">
        <w:rPr>
          <w:highlight w:val="yellow"/>
        </w:rPr>
        <w:t xml:space="preserve"> (по Лоту №1 или по Лоту №2)</w:t>
      </w:r>
      <w:r w:rsidR="009F2A0E" w:rsidRPr="00B10554">
        <w:rPr>
          <w:highlight w:val="yellow"/>
        </w:rPr>
        <w:t>.</w:t>
      </w:r>
      <w:r w:rsidR="009F2A0E">
        <w:t xml:space="preserve"> </w:t>
      </w:r>
      <w:r w:rsidR="004D2CC3" w:rsidRPr="004C7BA5">
        <w:t>по продаже движимого имущества</w:t>
      </w:r>
      <w:proofErr w:type="gramStart"/>
      <w:r w:rsidR="004D2CC3" w:rsidRPr="004C7BA5">
        <w:t xml:space="preserve"> </w:t>
      </w:r>
      <w:r w:rsidR="0018297A" w:rsidRPr="0018297A">
        <w:t>,</w:t>
      </w:r>
      <w:proofErr w:type="gramEnd"/>
      <w:r w:rsidR="004D2CC3" w:rsidRPr="004C7BA5">
        <w:t xml:space="preserve"> принадлежащего на праве собственности  АО «Орелоблэнерго» от Участника (Фамилия И.О.).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4D2CC3" w:rsidRPr="004C7BA5" w:rsidRDefault="00EA53E7" w:rsidP="00B9557A">
      <w:pPr>
        <w:pStyle w:val="a9"/>
        <w:tabs>
          <w:tab w:val="left" w:pos="426"/>
        </w:tabs>
        <w:ind w:left="0" w:firstLine="709"/>
        <w:contextualSpacing w:val="0"/>
        <w:jc w:val="both"/>
      </w:pPr>
      <w:r>
        <w:t>Задаток</w:t>
      </w:r>
      <w:r w:rsidRPr="004C7BA5">
        <w:t xml:space="preserve"> </w:t>
      </w:r>
      <w:r w:rsidR="004D2CC3" w:rsidRPr="004C7BA5">
        <w:t xml:space="preserve">возвращается всем Участникам </w:t>
      </w:r>
      <w:r w:rsidR="00602AC3" w:rsidRPr="004C7BA5">
        <w:t>аукциона</w:t>
      </w:r>
      <w:r w:rsidR="004D2CC3" w:rsidRPr="004C7BA5">
        <w:t xml:space="preserve">, за исключением Победителя </w:t>
      </w:r>
      <w:r w:rsidR="00602AC3" w:rsidRPr="004C7BA5">
        <w:t>аукциона</w:t>
      </w:r>
      <w:r w:rsidR="004D2CC3" w:rsidRPr="004C7BA5">
        <w:t xml:space="preserve"> (единственного Участника) и Участника </w:t>
      </w:r>
      <w:r w:rsidR="00602AC3" w:rsidRPr="004C7BA5">
        <w:t xml:space="preserve">аукциона </w:t>
      </w:r>
      <w:r w:rsidR="004D2CC3" w:rsidRPr="004C7BA5">
        <w:t xml:space="preserve">следующего по ранжиру после потенциального Победителя </w:t>
      </w:r>
      <w:r w:rsidR="00602AC3" w:rsidRPr="004C7BA5">
        <w:t>аукциона</w:t>
      </w:r>
      <w:r w:rsidR="004D2CC3" w:rsidRPr="004C7BA5">
        <w:t xml:space="preserve">, в течение 5 (пяти) календарных дней с даты подведения итогов </w:t>
      </w:r>
      <w:r w:rsidR="00602AC3" w:rsidRPr="004C7BA5">
        <w:t xml:space="preserve">аукциона </w:t>
      </w:r>
      <w:r w:rsidR="004D2CC3" w:rsidRPr="004C7BA5">
        <w:t xml:space="preserve">(дата </w:t>
      </w:r>
      <w:proofErr w:type="gramStart"/>
      <w:r w:rsidR="004D2CC3" w:rsidRPr="004C7BA5">
        <w:t>регистрации Протокола заседания Комиссии</w:t>
      </w:r>
      <w:proofErr w:type="gramEnd"/>
      <w:r w:rsidR="004D2CC3" w:rsidRPr="004C7BA5">
        <w:t xml:space="preserve"> по итогам </w:t>
      </w:r>
      <w:r w:rsidR="00602AC3" w:rsidRPr="004C7BA5">
        <w:t>аукциона</w:t>
      </w:r>
      <w:r w:rsidR="004D2CC3" w:rsidRPr="004C7BA5">
        <w:t xml:space="preserve">). </w:t>
      </w:r>
      <w:r>
        <w:t>Задаток</w:t>
      </w:r>
      <w:r w:rsidR="004D2CC3" w:rsidRPr="004C7BA5">
        <w:t xml:space="preserve">, перечисленный победителем </w:t>
      </w:r>
      <w:r w:rsidR="00602AC3" w:rsidRPr="004C7BA5">
        <w:t xml:space="preserve">аукциона </w:t>
      </w:r>
      <w:r w:rsidR="004D2CC3" w:rsidRPr="004C7BA5">
        <w:t xml:space="preserve">(единственным Участником, Участником, следующим по ранжиру после потенциального Победителя </w:t>
      </w:r>
      <w:r w:rsidR="00602AC3" w:rsidRPr="004C7BA5">
        <w:t>аукциона</w:t>
      </w:r>
      <w:r w:rsidR="004D2CC3" w:rsidRPr="004C7BA5">
        <w:t>, в случае заключения с такими Участниками договора купли-продажи) засчитывается в сумму платежа по договору купли-продажи.</w:t>
      </w:r>
    </w:p>
    <w:p w:rsidR="004D2CC3" w:rsidRPr="004C7BA5" w:rsidRDefault="004D2CC3" w:rsidP="00B9557A">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в течение 5 (пяти) календарных дней со дня подписания договора купли-продажи Победителем </w:t>
      </w:r>
      <w:r w:rsidR="00602AC3" w:rsidRPr="004C7BA5">
        <w:t>аукциона</w:t>
      </w:r>
      <w:r w:rsidRPr="004C7BA5">
        <w:t>.</w:t>
      </w:r>
    </w:p>
    <w:p w:rsidR="004D2CC3" w:rsidRPr="004C7BA5" w:rsidRDefault="004D2CC3" w:rsidP="00B9557A">
      <w:pPr>
        <w:pStyle w:val="a9"/>
        <w:tabs>
          <w:tab w:val="left" w:pos="426"/>
        </w:tabs>
        <w:ind w:left="0" w:firstLine="709"/>
        <w:contextualSpacing w:val="0"/>
        <w:jc w:val="both"/>
      </w:pPr>
      <w:r w:rsidRPr="004C7BA5">
        <w:t xml:space="preserve">При уклонении или отказе Победителя </w:t>
      </w:r>
      <w:r w:rsidR="00602AC3" w:rsidRPr="004C7BA5">
        <w:t xml:space="preserve">аукциона </w:t>
      </w:r>
      <w:r w:rsidRPr="004C7BA5">
        <w:t xml:space="preserve">(единственного Участника) и Участника, следующего по ранжиру после потенциального Победителя </w:t>
      </w:r>
      <w:r w:rsidR="00602AC3" w:rsidRPr="004C7BA5">
        <w:t>аукциона</w:t>
      </w:r>
      <w:r w:rsidRPr="004C7BA5">
        <w:t xml:space="preserve">, от заключения в установленный срок договора купли-продажи Объекта имущества, Победитель </w:t>
      </w:r>
      <w:r w:rsidR="00602AC3" w:rsidRPr="004C7BA5">
        <w:t xml:space="preserve">аукциона </w:t>
      </w:r>
      <w:r w:rsidRPr="004C7BA5">
        <w:t xml:space="preserve">(единственный Участник) и Участник </w:t>
      </w:r>
      <w:r w:rsidR="00602AC3" w:rsidRPr="004C7BA5">
        <w:t>аукциона</w:t>
      </w:r>
      <w:r w:rsidRPr="004C7BA5">
        <w:t>, следующий по ранжиру после потенциального Победителя ОЗЦ</w:t>
      </w:r>
      <w:r w:rsidR="00602AC3" w:rsidRPr="004C7BA5">
        <w:t xml:space="preserve"> аукциона</w:t>
      </w:r>
      <w:proofErr w:type="gramStart"/>
      <w:r w:rsidR="00602AC3" w:rsidRPr="004C7BA5">
        <w:t xml:space="preserve"> ,</w:t>
      </w:r>
      <w:proofErr w:type="gramEnd"/>
      <w:r w:rsidRPr="004C7BA5">
        <w:t>утрачивают право на заключение указанного договора и возврат задатка.</w:t>
      </w:r>
    </w:p>
    <w:p w:rsidR="004D2CC3" w:rsidRPr="004C7BA5" w:rsidRDefault="004D2CC3" w:rsidP="00B9557A">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только в случае принятия Организатором решения о не заключении с таким Участником договора купли-продажи в течение 5 (пяти) календарных дней со дня принятия такого решения.</w:t>
      </w:r>
    </w:p>
    <w:p w:rsidR="004D2CC3" w:rsidRPr="004C7BA5" w:rsidRDefault="00EA53E7" w:rsidP="00B9557A">
      <w:pPr>
        <w:pStyle w:val="a9"/>
        <w:tabs>
          <w:tab w:val="left" w:pos="426"/>
        </w:tabs>
        <w:spacing w:after="120"/>
        <w:ind w:left="0" w:firstLine="709"/>
        <w:contextualSpacing w:val="0"/>
        <w:jc w:val="both"/>
      </w:pPr>
      <w:bookmarkStart w:id="1" w:name="_Ref364948466"/>
      <w:r>
        <w:t>Задаток</w:t>
      </w:r>
      <w:r w:rsidR="004D2CC3" w:rsidRPr="004C7BA5">
        <w:t xml:space="preserve"> должен поступить на расчетный счет Организатора не позднее </w:t>
      </w:r>
      <w:bookmarkEnd w:id="1"/>
      <w:r w:rsidR="00B10554" w:rsidRPr="00B10554">
        <w:rPr>
          <w:highlight w:val="yellow"/>
        </w:rPr>
        <w:t>16</w:t>
      </w:r>
      <w:r w:rsidR="004D2CC3" w:rsidRPr="00B10554">
        <w:rPr>
          <w:highlight w:val="yellow"/>
        </w:rPr>
        <w:t>-</w:t>
      </w:r>
      <w:r w:rsidR="00602AC3" w:rsidRPr="00B10554">
        <w:rPr>
          <w:highlight w:val="yellow"/>
        </w:rPr>
        <w:t>00</w:t>
      </w:r>
      <w:r w:rsidR="004D2CC3" w:rsidRPr="00B10554">
        <w:rPr>
          <w:highlight w:val="yellow"/>
        </w:rPr>
        <w:t xml:space="preserve"> </w:t>
      </w:r>
      <w:r w:rsidR="00B10554">
        <w:rPr>
          <w:highlight w:val="yellow"/>
        </w:rPr>
        <w:t>17</w:t>
      </w:r>
      <w:r w:rsidR="004D2CC3" w:rsidRPr="00B10554">
        <w:rPr>
          <w:highlight w:val="yellow"/>
        </w:rPr>
        <w:t>.</w:t>
      </w:r>
      <w:r w:rsidR="00B10554">
        <w:rPr>
          <w:highlight w:val="yellow"/>
        </w:rPr>
        <w:t>07</w:t>
      </w:r>
      <w:r w:rsidR="004D2CC3" w:rsidRPr="00B10554">
        <w:rPr>
          <w:highlight w:val="yellow"/>
        </w:rPr>
        <w:t>.2020 г.</w:t>
      </w:r>
    </w:p>
    <w:p w:rsidR="001377F3" w:rsidRPr="004C7BA5" w:rsidRDefault="008D56B8" w:rsidP="00B9557A">
      <w:pPr>
        <w:pStyle w:val="a6"/>
        <w:spacing w:after="0"/>
        <w:ind w:left="0" w:firstLine="284"/>
        <w:jc w:val="both"/>
      </w:pPr>
      <w:r>
        <w:rPr>
          <w:b/>
        </w:rPr>
        <w:t xml:space="preserve">3. </w:t>
      </w:r>
      <w:r w:rsidR="001377F3" w:rsidRPr="004C7BA5">
        <w:rPr>
          <w:b/>
        </w:rPr>
        <w:t xml:space="preserve">Шаг повышения цены: </w:t>
      </w:r>
      <w:r w:rsidR="00FE1C4E" w:rsidRPr="008D56B8">
        <w:t>3</w:t>
      </w:r>
      <w:r w:rsidR="00FA4F10" w:rsidRPr="008D56B8">
        <w:t>%</w:t>
      </w:r>
      <w:r w:rsidR="00DE1619" w:rsidRPr="008D56B8">
        <w:t xml:space="preserve"> (</w:t>
      </w:r>
      <w:r w:rsidR="00FE1C4E" w:rsidRPr="008D56B8">
        <w:t>три</w:t>
      </w:r>
      <w:r w:rsidR="00DE1619" w:rsidRPr="008D56B8">
        <w:t>) процент</w:t>
      </w:r>
      <w:r w:rsidR="00FE1C4E" w:rsidRPr="008D56B8">
        <w:t>а</w:t>
      </w:r>
      <w:r w:rsidR="00DE1619" w:rsidRPr="008D56B8">
        <w:t xml:space="preserve"> от начальной стоимости</w:t>
      </w:r>
      <w:r w:rsidR="00D50D63" w:rsidRPr="008D56B8">
        <w:t xml:space="preserve"> имущества</w:t>
      </w:r>
      <w:r w:rsidR="00FE1C4E" w:rsidRPr="004C7BA5">
        <w:t>.</w:t>
      </w:r>
    </w:p>
    <w:p w:rsidR="00F57F6C" w:rsidRPr="004C7BA5" w:rsidRDefault="00F57F6C" w:rsidP="00602AC3">
      <w:pPr>
        <w:jc w:val="both"/>
      </w:pPr>
    </w:p>
    <w:p w:rsidR="0047220E" w:rsidRPr="004C7BA5" w:rsidRDefault="008D56B8" w:rsidP="00B9557A">
      <w:pPr>
        <w:ind w:firstLine="284"/>
        <w:jc w:val="both"/>
      </w:pPr>
      <w:r w:rsidRPr="00B9557A">
        <w:rPr>
          <w:b/>
        </w:rPr>
        <w:t>4.</w:t>
      </w:r>
      <w:r>
        <w:t xml:space="preserve"> </w:t>
      </w:r>
      <w:r w:rsidR="00FE1C4E" w:rsidRPr="004C7BA5">
        <w:t xml:space="preserve">Предварительное ознакомление Претендентов с документацией по аукциону, проектом договора купли-продажи, прием заявок на участие в аукционе производится </w:t>
      </w:r>
      <w:r w:rsidR="00B10554">
        <w:t xml:space="preserve">на официальном сайте АО «Орелоблэнерго» в сети интернет по адресу: </w:t>
      </w:r>
      <w:hyperlink r:id="rId9" w:history="1">
        <w:r w:rsidR="00B10554" w:rsidRPr="00B10554">
          <w:rPr>
            <w:rStyle w:val="a3"/>
            <w:b/>
            <w:color w:val="FF0000"/>
            <w:highlight w:val="yellow"/>
          </w:rPr>
          <w:t>https://орелоблэнерго.рф/</w:t>
        </w:r>
      </w:hyperlink>
      <w:r w:rsidR="00B10554" w:rsidRPr="00B10554">
        <w:rPr>
          <w:b/>
          <w:color w:val="FF0000"/>
        </w:rPr>
        <w:t xml:space="preserve">  - Раздел «ЗАКУПКИ» (</w:t>
      </w:r>
      <w:hyperlink r:id="rId10" w:history="1">
        <w:r w:rsidR="00B10554" w:rsidRPr="00B10554">
          <w:rPr>
            <w:color w:val="FF0000"/>
            <w:u w:val="single"/>
          </w:rPr>
          <w:t>Извещения о продаже имущества, документация о продаже имущества</w:t>
        </w:r>
      </w:hyperlink>
      <w:r w:rsidR="00B10554" w:rsidRPr="00B10554">
        <w:rPr>
          <w:b/>
          <w:color w:val="FF0000"/>
        </w:rPr>
        <w:t xml:space="preserve">) </w:t>
      </w:r>
      <w:r w:rsidR="00B10554">
        <w:rPr>
          <w:b/>
        </w:rPr>
        <w:t xml:space="preserve">либо </w:t>
      </w:r>
      <w:r w:rsidR="00FE1C4E" w:rsidRPr="004C7BA5">
        <w:t xml:space="preserve">по адресу </w:t>
      </w:r>
      <w:r w:rsidR="0047220E" w:rsidRPr="004C7BA5">
        <w:t xml:space="preserve">г. Орел. Пл. Поликарпова. 8, кабинет </w:t>
      </w:r>
      <w:r w:rsidR="00B9557A" w:rsidRPr="00B9557A">
        <w:t>58</w:t>
      </w:r>
      <w:r w:rsidR="0047220E" w:rsidRPr="00B9557A">
        <w:t xml:space="preserve"> (ОМТС)</w:t>
      </w:r>
      <w:r w:rsidR="00FE1C4E" w:rsidRPr="00B9557A">
        <w:t xml:space="preserve">, </w:t>
      </w:r>
      <w:r w:rsidR="00843D57" w:rsidRPr="004C7BA5">
        <w:t>в рабочие дни (понедельник-четверг с 8 ч.00 мин. до 16 ч.00 мин., пятница с 8 ч.00 мин. до 15 ч.00 мин.),</w:t>
      </w:r>
      <w:r w:rsidR="00FE1C4E" w:rsidRPr="004C7BA5">
        <w:t xml:space="preserve"> тел. (</w:t>
      </w:r>
      <w:r w:rsidR="0047220E" w:rsidRPr="004C7BA5">
        <w:t>4682</w:t>
      </w:r>
      <w:r w:rsidR="00FE1C4E" w:rsidRPr="004C7BA5">
        <w:rPr>
          <w:rStyle w:val="rvts48220"/>
          <w:rFonts w:ascii="Times New Roman" w:hAnsi="Times New Roman" w:cs="Times New Roman"/>
          <w:bCs/>
          <w:color w:val="auto"/>
          <w:sz w:val="24"/>
          <w:szCs w:val="24"/>
        </w:rPr>
        <w:t>)</w:t>
      </w:r>
      <w:r w:rsidR="00843D57" w:rsidRPr="004C7BA5">
        <w:rPr>
          <w:rStyle w:val="rvts48220"/>
          <w:rFonts w:ascii="Times New Roman" w:hAnsi="Times New Roman" w:cs="Times New Roman"/>
          <w:bCs/>
          <w:color w:val="auto"/>
          <w:sz w:val="24"/>
          <w:szCs w:val="24"/>
        </w:rPr>
        <w:t xml:space="preserve"> </w:t>
      </w:r>
      <w:r w:rsidR="00B10554">
        <w:rPr>
          <w:rStyle w:val="rvts48220"/>
          <w:rFonts w:ascii="Times New Roman" w:hAnsi="Times New Roman" w:cs="Times New Roman"/>
          <w:bCs/>
          <w:color w:val="auto"/>
          <w:sz w:val="24"/>
          <w:szCs w:val="24"/>
        </w:rPr>
        <w:t>5</w:t>
      </w:r>
      <w:r w:rsidR="0015596A">
        <w:rPr>
          <w:rStyle w:val="rvts48220"/>
          <w:rFonts w:ascii="Times New Roman" w:hAnsi="Times New Roman" w:cs="Times New Roman"/>
          <w:bCs/>
          <w:color w:val="auto"/>
          <w:sz w:val="24"/>
          <w:szCs w:val="24"/>
        </w:rPr>
        <w:t>4</w:t>
      </w:r>
      <w:r w:rsidR="0047220E" w:rsidRPr="004C7BA5">
        <w:rPr>
          <w:rStyle w:val="rvts48220"/>
          <w:rFonts w:ascii="Times New Roman" w:hAnsi="Times New Roman" w:cs="Times New Roman"/>
          <w:bCs/>
          <w:color w:val="auto"/>
          <w:sz w:val="24"/>
          <w:szCs w:val="24"/>
        </w:rPr>
        <w:t>-00-</w:t>
      </w:r>
      <w:r w:rsidR="00B10554">
        <w:rPr>
          <w:rStyle w:val="rvts48220"/>
          <w:rFonts w:ascii="Times New Roman" w:hAnsi="Times New Roman" w:cs="Times New Roman"/>
          <w:bCs/>
          <w:color w:val="auto"/>
          <w:sz w:val="24"/>
          <w:szCs w:val="24"/>
        </w:rPr>
        <w:t>3</w:t>
      </w:r>
      <w:r w:rsidR="0047220E" w:rsidRPr="004C7BA5">
        <w:rPr>
          <w:rStyle w:val="rvts48220"/>
          <w:rFonts w:ascii="Times New Roman" w:hAnsi="Times New Roman" w:cs="Times New Roman"/>
          <w:bCs/>
          <w:color w:val="auto"/>
          <w:sz w:val="24"/>
          <w:szCs w:val="24"/>
        </w:rPr>
        <w:t>1</w:t>
      </w:r>
      <w:r w:rsidR="00FE1C4E" w:rsidRPr="004C7BA5">
        <w:t xml:space="preserve">. </w:t>
      </w:r>
    </w:p>
    <w:p w:rsidR="00C54D5D" w:rsidRPr="004C7BA5" w:rsidRDefault="00C54D5D" w:rsidP="00602AC3">
      <w:pPr>
        <w:jc w:val="both"/>
        <w:rPr>
          <w:rStyle w:val="rvts48220"/>
          <w:rFonts w:ascii="Times New Roman" w:hAnsi="Times New Roman" w:cs="Times New Roman"/>
          <w:bCs/>
          <w:color w:val="auto"/>
          <w:sz w:val="24"/>
          <w:szCs w:val="24"/>
        </w:rPr>
      </w:pPr>
      <w:r w:rsidRPr="004C7BA5">
        <w:rPr>
          <w:rStyle w:val="rvts48220"/>
          <w:rFonts w:ascii="Times New Roman" w:hAnsi="Times New Roman" w:cs="Times New Roman"/>
          <w:bCs/>
          <w:color w:val="auto"/>
          <w:sz w:val="24"/>
          <w:szCs w:val="24"/>
        </w:rPr>
        <w:t>О</w:t>
      </w:r>
      <w:r w:rsidR="00644707" w:rsidRPr="004C7BA5">
        <w:rPr>
          <w:rStyle w:val="rvts48220"/>
          <w:rFonts w:ascii="Times New Roman" w:hAnsi="Times New Roman" w:cs="Times New Roman"/>
          <w:bCs/>
          <w:color w:val="auto"/>
          <w:sz w:val="24"/>
          <w:szCs w:val="24"/>
        </w:rPr>
        <w:t xml:space="preserve">смотр имущества </w:t>
      </w:r>
      <w:r w:rsidRPr="004C7BA5">
        <w:rPr>
          <w:rStyle w:val="rvts48220"/>
          <w:rFonts w:ascii="Times New Roman" w:hAnsi="Times New Roman" w:cs="Times New Roman"/>
          <w:bCs/>
          <w:color w:val="auto"/>
          <w:sz w:val="24"/>
          <w:szCs w:val="24"/>
        </w:rPr>
        <w:t>проводится по предварительно</w:t>
      </w:r>
      <w:r w:rsidR="00DD551E" w:rsidRPr="004C7BA5">
        <w:rPr>
          <w:rStyle w:val="rvts48220"/>
          <w:rFonts w:ascii="Times New Roman" w:hAnsi="Times New Roman" w:cs="Times New Roman"/>
          <w:bCs/>
          <w:color w:val="auto"/>
          <w:sz w:val="24"/>
          <w:szCs w:val="24"/>
        </w:rPr>
        <w:t>й</w:t>
      </w:r>
      <w:r w:rsidRPr="004C7BA5">
        <w:rPr>
          <w:rStyle w:val="rvts48220"/>
          <w:rFonts w:ascii="Times New Roman" w:hAnsi="Times New Roman" w:cs="Times New Roman"/>
          <w:bCs/>
          <w:color w:val="auto"/>
          <w:sz w:val="24"/>
          <w:szCs w:val="24"/>
        </w:rPr>
        <w:t xml:space="preserve"> договоренности </w:t>
      </w:r>
      <w:r w:rsidR="009539BC" w:rsidRPr="004C7BA5">
        <w:rPr>
          <w:rStyle w:val="rvts48220"/>
          <w:rFonts w:ascii="Times New Roman" w:hAnsi="Times New Roman" w:cs="Times New Roman"/>
          <w:bCs/>
          <w:color w:val="auto"/>
          <w:sz w:val="24"/>
          <w:szCs w:val="24"/>
        </w:rPr>
        <w:t>в рабочие дни</w:t>
      </w:r>
      <w:r w:rsidR="00B9557A">
        <w:rPr>
          <w:rStyle w:val="rvts48220"/>
          <w:rFonts w:ascii="Times New Roman" w:hAnsi="Times New Roman" w:cs="Times New Roman"/>
          <w:bCs/>
          <w:color w:val="auto"/>
          <w:sz w:val="24"/>
          <w:szCs w:val="24"/>
        </w:rPr>
        <w:t xml:space="preserve"> по адресу: </w:t>
      </w:r>
      <w:r w:rsidR="00B10554">
        <w:rPr>
          <w:rStyle w:val="rvts48220"/>
          <w:rFonts w:ascii="Times New Roman" w:hAnsi="Times New Roman" w:cs="Times New Roman"/>
          <w:bCs/>
          <w:color w:val="auto"/>
          <w:sz w:val="24"/>
          <w:szCs w:val="24"/>
        </w:rPr>
        <w:t xml:space="preserve">г. Орел, ул. </w:t>
      </w:r>
      <w:proofErr w:type="spellStart"/>
      <w:r w:rsidR="00B10554">
        <w:rPr>
          <w:rStyle w:val="rvts48220"/>
          <w:rFonts w:ascii="Times New Roman" w:hAnsi="Times New Roman" w:cs="Times New Roman"/>
          <w:bCs/>
          <w:color w:val="auto"/>
          <w:sz w:val="24"/>
          <w:szCs w:val="24"/>
        </w:rPr>
        <w:t>Ростовкая</w:t>
      </w:r>
      <w:proofErr w:type="spellEnd"/>
      <w:r w:rsidR="00B10554">
        <w:rPr>
          <w:rStyle w:val="rvts48220"/>
          <w:rFonts w:ascii="Times New Roman" w:hAnsi="Times New Roman" w:cs="Times New Roman"/>
          <w:bCs/>
          <w:color w:val="auto"/>
          <w:sz w:val="24"/>
          <w:szCs w:val="24"/>
        </w:rPr>
        <w:t xml:space="preserve"> 20</w:t>
      </w:r>
      <w:r w:rsidR="009539BC" w:rsidRPr="004C7BA5">
        <w:rPr>
          <w:rStyle w:val="rvts48220"/>
          <w:rFonts w:ascii="Times New Roman" w:hAnsi="Times New Roman" w:cs="Times New Roman"/>
          <w:bCs/>
          <w:color w:val="auto"/>
          <w:sz w:val="24"/>
          <w:szCs w:val="24"/>
        </w:rPr>
        <w:t>.</w:t>
      </w:r>
    </w:p>
    <w:p w:rsidR="00D44EDA" w:rsidRPr="004C7BA5" w:rsidRDefault="00D44EDA" w:rsidP="00602AC3">
      <w:pPr>
        <w:pStyle w:val="a8"/>
        <w:spacing w:before="0" w:beforeAutospacing="0" w:after="0" w:afterAutospacing="0"/>
        <w:ind w:firstLine="567"/>
        <w:jc w:val="both"/>
        <w:outlineLvl w:val="0"/>
        <w:rPr>
          <w:rStyle w:val="rvts48221"/>
          <w:rFonts w:ascii="Times New Roman" w:hAnsi="Times New Roman" w:cs="Times New Roman"/>
          <w:color w:val="auto"/>
          <w:sz w:val="24"/>
          <w:szCs w:val="24"/>
        </w:rPr>
      </w:pPr>
    </w:p>
    <w:p w:rsidR="00F42968" w:rsidRPr="004C7BA5" w:rsidRDefault="008D56B8" w:rsidP="00B9557A">
      <w:pPr>
        <w:pStyle w:val="a8"/>
        <w:spacing w:before="0" w:beforeAutospacing="0" w:after="0" w:afterAutospacing="0"/>
        <w:ind w:firstLine="284"/>
        <w:jc w:val="both"/>
        <w:outlineLvl w:val="0"/>
        <w:rPr>
          <w:rFonts w:ascii="Times New Roman" w:hAnsi="Times New Roman"/>
          <w:sz w:val="24"/>
          <w:szCs w:val="24"/>
        </w:rPr>
      </w:pPr>
      <w:r>
        <w:rPr>
          <w:rStyle w:val="rvts48221"/>
          <w:rFonts w:ascii="Times New Roman" w:hAnsi="Times New Roman" w:cs="Times New Roman"/>
          <w:color w:val="auto"/>
          <w:sz w:val="24"/>
          <w:szCs w:val="24"/>
        </w:rPr>
        <w:t xml:space="preserve">5. </w:t>
      </w:r>
      <w:r w:rsidR="00F42968" w:rsidRPr="004C7BA5">
        <w:rPr>
          <w:rStyle w:val="rvts48221"/>
          <w:rFonts w:ascii="Times New Roman" w:hAnsi="Times New Roman" w:cs="Times New Roman"/>
          <w:color w:val="auto"/>
          <w:sz w:val="24"/>
          <w:szCs w:val="24"/>
        </w:rPr>
        <w:t>Порядок участия в Аукционе:</w:t>
      </w:r>
    </w:p>
    <w:p w:rsidR="00F42968" w:rsidRPr="004C7BA5" w:rsidRDefault="00F42968" w:rsidP="00602AC3">
      <w:pPr>
        <w:pStyle w:val="a8"/>
        <w:spacing w:before="0" w:beforeAutospacing="0" w:after="0" w:afterAutospacing="0"/>
        <w:ind w:firstLine="567"/>
        <w:jc w:val="both"/>
        <w:rPr>
          <w:rStyle w:val="rvts48220"/>
          <w:rFonts w:ascii="Times New Roman" w:hAnsi="Times New Roman" w:cs="Times New Roman"/>
          <w:color w:val="auto"/>
          <w:sz w:val="24"/>
          <w:szCs w:val="24"/>
        </w:rPr>
      </w:pPr>
      <w:proofErr w:type="gramStart"/>
      <w:r w:rsidRPr="004C7BA5">
        <w:rPr>
          <w:rStyle w:val="rvts48220"/>
          <w:rFonts w:ascii="Times New Roman" w:hAnsi="Times New Roman" w:cs="Times New Roman"/>
          <w:color w:val="auto"/>
          <w:sz w:val="24"/>
          <w:szCs w:val="24"/>
        </w:rPr>
        <w:t>Для участия в Аукционе Претендент должен подать заявку на участие в Аукционе</w:t>
      </w:r>
      <w:proofErr w:type="gramEnd"/>
      <w:r w:rsidRPr="004C7BA5">
        <w:rPr>
          <w:rStyle w:val="rvts48220"/>
          <w:rFonts w:ascii="Times New Roman" w:hAnsi="Times New Roman" w:cs="Times New Roman"/>
          <w:color w:val="auto"/>
          <w:sz w:val="24"/>
          <w:szCs w:val="24"/>
        </w:rPr>
        <w:t xml:space="preserve"> по установленной форме в двух экземплярах. </w:t>
      </w:r>
      <w:r w:rsidR="00843D57" w:rsidRPr="004C7BA5">
        <w:rPr>
          <w:rStyle w:val="rvts48220"/>
          <w:rFonts w:ascii="Times New Roman" w:hAnsi="Times New Roman" w:cs="Times New Roman"/>
          <w:color w:val="auto"/>
          <w:sz w:val="24"/>
          <w:szCs w:val="24"/>
        </w:rPr>
        <w:t xml:space="preserve">Заявления и </w:t>
      </w:r>
      <w:proofErr w:type="gramStart"/>
      <w:r w:rsidR="00843D57" w:rsidRPr="004C7BA5">
        <w:rPr>
          <w:rStyle w:val="rvts48220"/>
          <w:rFonts w:ascii="Times New Roman" w:hAnsi="Times New Roman" w:cs="Times New Roman"/>
          <w:color w:val="auto"/>
          <w:sz w:val="24"/>
          <w:szCs w:val="24"/>
        </w:rPr>
        <w:t>иные документы, прилагаемые к заявлению должны быть предоставлены</w:t>
      </w:r>
      <w:proofErr w:type="gramEnd"/>
      <w:r w:rsidR="00843D57" w:rsidRPr="004C7BA5">
        <w:rPr>
          <w:rStyle w:val="rvts48220"/>
          <w:rFonts w:ascii="Times New Roman" w:hAnsi="Times New Roman" w:cs="Times New Roman"/>
          <w:color w:val="auto"/>
          <w:sz w:val="24"/>
          <w:szCs w:val="24"/>
        </w:rPr>
        <w:t xml:space="preserve"> Организатору Аукциона не позднее </w:t>
      </w:r>
      <w:r w:rsidR="00287428">
        <w:rPr>
          <w:rStyle w:val="rvts48220"/>
          <w:rFonts w:ascii="Times New Roman" w:hAnsi="Times New Roman" w:cs="Times New Roman"/>
          <w:color w:val="auto"/>
          <w:sz w:val="24"/>
          <w:szCs w:val="24"/>
        </w:rPr>
        <w:t>22</w:t>
      </w:r>
      <w:r w:rsidR="006E0C01" w:rsidRPr="004C7BA5">
        <w:rPr>
          <w:rStyle w:val="rvts48220"/>
          <w:rFonts w:ascii="Times New Roman" w:hAnsi="Times New Roman" w:cs="Times New Roman"/>
          <w:color w:val="auto"/>
          <w:sz w:val="24"/>
          <w:szCs w:val="24"/>
        </w:rPr>
        <w:t>.</w:t>
      </w:r>
      <w:r w:rsidR="0047220E" w:rsidRPr="004C7BA5">
        <w:rPr>
          <w:rStyle w:val="rvts48220"/>
          <w:rFonts w:ascii="Times New Roman" w:hAnsi="Times New Roman" w:cs="Times New Roman"/>
          <w:color w:val="auto"/>
          <w:sz w:val="24"/>
          <w:szCs w:val="24"/>
        </w:rPr>
        <w:t>06</w:t>
      </w:r>
      <w:r w:rsidR="00843D57" w:rsidRPr="004C7BA5">
        <w:rPr>
          <w:rStyle w:val="rvts48220"/>
          <w:rFonts w:ascii="Times New Roman" w:hAnsi="Times New Roman" w:cs="Times New Roman"/>
          <w:color w:val="auto"/>
          <w:sz w:val="24"/>
          <w:szCs w:val="24"/>
        </w:rPr>
        <w:t>.20</w:t>
      </w:r>
      <w:r w:rsidR="006E0C01" w:rsidRPr="004C7BA5">
        <w:rPr>
          <w:rStyle w:val="rvts48220"/>
          <w:rFonts w:ascii="Times New Roman" w:hAnsi="Times New Roman" w:cs="Times New Roman"/>
          <w:color w:val="auto"/>
          <w:sz w:val="24"/>
          <w:szCs w:val="24"/>
        </w:rPr>
        <w:t>20</w:t>
      </w:r>
      <w:r w:rsidR="00843D57" w:rsidRPr="004C7BA5">
        <w:rPr>
          <w:rStyle w:val="rvts48220"/>
          <w:rFonts w:ascii="Times New Roman" w:hAnsi="Times New Roman" w:cs="Times New Roman"/>
          <w:color w:val="auto"/>
          <w:sz w:val="24"/>
          <w:szCs w:val="24"/>
        </w:rPr>
        <w:t xml:space="preserve"> года </w:t>
      </w:r>
      <w:r w:rsidR="00287428">
        <w:rPr>
          <w:rStyle w:val="rvts48220"/>
          <w:rFonts w:ascii="Times New Roman" w:hAnsi="Times New Roman" w:cs="Times New Roman"/>
          <w:color w:val="auto"/>
          <w:sz w:val="24"/>
          <w:szCs w:val="24"/>
        </w:rPr>
        <w:t>17</w:t>
      </w:r>
      <w:r w:rsidR="00843D57" w:rsidRPr="004C7BA5">
        <w:rPr>
          <w:rStyle w:val="rvts48220"/>
          <w:rFonts w:ascii="Times New Roman" w:hAnsi="Times New Roman" w:cs="Times New Roman"/>
          <w:color w:val="auto"/>
          <w:sz w:val="24"/>
          <w:szCs w:val="24"/>
        </w:rPr>
        <w:t xml:space="preserve"> часов 00мин</w:t>
      </w:r>
      <w:r w:rsidR="00E54AF7" w:rsidRPr="004C7BA5">
        <w:rPr>
          <w:rStyle w:val="rvts48221"/>
          <w:rFonts w:ascii="Times New Roman" w:hAnsi="Times New Roman" w:cs="Times New Roman"/>
          <w:b w:val="0"/>
          <w:color w:val="auto"/>
          <w:sz w:val="24"/>
          <w:szCs w:val="24"/>
        </w:rPr>
        <w:t>.</w:t>
      </w:r>
    </w:p>
    <w:p w:rsidR="00F57F6C" w:rsidRPr="004C7BA5" w:rsidRDefault="00677FB5" w:rsidP="00602AC3">
      <w:pPr>
        <w:pStyle w:val="a6"/>
        <w:tabs>
          <w:tab w:val="left" w:pos="-360"/>
          <w:tab w:val="left" w:pos="567"/>
        </w:tabs>
        <w:spacing w:after="0"/>
        <w:ind w:left="0"/>
        <w:jc w:val="both"/>
        <w:rPr>
          <w:rStyle w:val="rvts48220"/>
          <w:rFonts w:ascii="Times New Roman" w:hAnsi="Times New Roman" w:cs="Times New Roman"/>
          <w:color w:val="auto"/>
          <w:sz w:val="24"/>
          <w:szCs w:val="24"/>
        </w:rPr>
      </w:pPr>
      <w:r w:rsidRPr="004C7BA5">
        <w:rPr>
          <w:rStyle w:val="rvts48220"/>
          <w:rFonts w:ascii="Times New Roman" w:hAnsi="Times New Roman" w:cs="Times New Roman"/>
          <w:color w:val="auto"/>
          <w:sz w:val="24"/>
          <w:szCs w:val="24"/>
        </w:rPr>
        <w:tab/>
      </w:r>
      <w:r w:rsidR="00F57F6C" w:rsidRPr="004C7BA5">
        <w:rPr>
          <w:rStyle w:val="rvts48220"/>
          <w:rFonts w:ascii="Times New Roman" w:hAnsi="Times New Roman" w:cs="Times New Roman"/>
          <w:color w:val="auto"/>
          <w:sz w:val="24"/>
          <w:szCs w:val="24"/>
        </w:rPr>
        <w:t>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w:t>
      </w:r>
      <w:r w:rsidR="004F2BF9" w:rsidRPr="004C7BA5">
        <w:rPr>
          <w:rStyle w:val="rvts48220"/>
          <w:rFonts w:ascii="Times New Roman" w:hAnsi="Times New Roman" w:cs="Times New Roman"/>
          <w:color w:val="auto"/>
          <w:sz w:val="24"/>
          <w:szCs w:val="24"/>
        </w:rPr>
        <w:t xml:space="preserve"> для участия в Аукционе</w:t>
      </w:r>
      <w:r w:rsidRPr="004C7BA5">
        <w:rPr>
          <w:rStyle w:val="rvts48220"/>
          <w:rFonts w:ascii="Times New Roman" w:hAnsi="Times New Roman" w:cs="Times New Roman"/>
          <w:color w:val="auto"/>
          <w:sz w:val="24"/>
          <w:szCs w:val="24"/>
        </w:rPr>
        <w:t xml:space="preserve">. </w:t>
      </w:r>
      <w:r w:rsidR="00F57F6C" w:rsidRPr="004C7BA5">
        <w:rPr>
          <w:rStyle w:val="rvts48220"/>
          <w:rFonts w:ascii="Times New Roman" w:hAnsi="Times New Roman" w:cs="Times New Roman"/>
          <w:color w:val="auto"/>
          <w:sz w:val="24"/>
          <w:szCs w:val="24"/>
        </w:rPr>
        <w:t>Ответственность за своевременную доставку заявки и документов, необходимых для учас</w:t>
      </w:r>
      <w:r w:rsidRPr="004C7BA5">
        <w:rPr>
          <w:rStyle w:val="rvts48220"/>
          <w:rFonts w:ascii="Times New Roman" w:hAnsi="Times New Roman" w:cs="Times New Roman"/>
          <w:color w:val="auto"/>
          <w:sz w:val="24"/>
          <w:szCs w:val="24"/>
        </w:rPr>
        <w:t>тия в аукционе, возлагается на П</w:t>
      </w:r>
      <w:r w:rsidR="00F57F6C" w:rsidRPr="004C7BA5">
        <w:rPr>
          <w:rStyle w:val="rvts48220"/>
          <w:rFonts w:ascii="Times New Roman" w:hAnsi="Times New Roman" w:cs="Times New Roman"/>
          <w:color w:val="auto"/>
          <w:sz w:val="24"/>
          <w:szCs w:val="24"/>
        </w:rPr>
        <w:t xml:space="preserve">ретендента. </w:t>
      </w:r>
    </w:p>
    <w:p w:rsidR="00F42968" w:rsidRPr="004C7BA5" w:rsidRDefault="00F57F6C" w:rsidP="00602AC3">
      <w:pPr>
        <w:autoSpaceDE w:val="0"/>
        <w:autoSpaceDN w:val="0"/>
        <w:adjustRightInd w:val="0"/>
        <w:ind w:firstLine="567"/>
        <w:jc w:val="both"/>
        <w:rPr>
          <w:b/>
        </w:rPr>
      </w:pPr>
      <w:r w:rsidRPr="004C7BA5">
        <w:rPr>
          <w:b/>
        </w:rPr>
        <w:t>Перечень документов, подаваемых Претендентами для участия в аукционе:</w:t>
      </w:r>
    </w:p>
    <w:p w:rsidR="00F57F6C" w:rsidRPr="004C7BA5" w:rsidRDefault="00F57F6C" w:rsidP="00602AC3">
      <w:pPr>
        <w:jc w:val="both"/>
      </w:pPr>
      <w:r w:rsidRPr="004C7BA5">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F57F6C" w:rsidRPr="004C7BA5" w:rsidRDefault="00F57F6C" w:rsidP="00602AC3">
      <w:pPr>
        <w:pStyle w:val="a8"/>
        <w:spacing w:before="0" w:beforeAutospacing="0" w:after="0" w:afterAutospacing="0"/>
        <w:jc w:val="both"/>
        <w:rPr>
          <w:rStyle w:val="rvts48220"/>
          <w:rFonts w:ascii="Times New Roman" w:hAnsi="Times New Roman" w:cs="Times New Roman"/>
          <w:b/>
          <w:color w:val="auto"/>
          <w:sz w:val="24"/>
          <w:szCs w:val="24"/>
        </w:rPr>
      </w:pPr>
      <w:r w:rsidRPr="004C7BA5">
        <w:rPr>
          <w:rStyle w:val="rvts48220"/>
          <w:rFonts w:ascii="Times New Roman" w:hAnsi="Times New Roman" w:cs="Times New Roman"/>
          <w:b/>
          <w:color w:val="auto"/>
          <w:sz w:val="24"/>
          <w:szCs w:val="24"/>
        </w:rPr>
        <w:t>К заявке прилагаются:</w:t>
      </w:r>
    </w:p>
    <w:p w:rsidR="005D4321" w:rsidRPr="004C7BA5" w:rsidRDefault="00F42968" w:rsidP="00602AC3">
      <w:pPr>
        <w:ind w:firstLine="567"/>
        <w:jc w:val="both"/>
        <w:rPr>
          <w:rStyle w:val="rvts48220"/>
          <w:rFonts w:ascii="Times New Roman" w:hAnsi="Times New Roman" w:cs="Times New Roman"/>
          <w:color w:val="auto"/>
          <w:sz w:val="24"/>
          <w:szCs w:val="24"/>
        </w:rPr>
      </w:pPr>
      <w:proofErr w:type="gramStart"/>
      <w:r w:rsidRPr="004C7BA5">
        <w:t>а</w:t>
      </w:r>
      <w:r w:rsidR="00412C1D" w:rsidRPr="004C7BA5">
        <w:t>)</w:t>
      </w:r>
      <w:r w:rsidR="005D4321" w:rsidRPr="004C7BA5">
        <w:t xml:space="preserve"> </w:t>
      </w:r>
      <w:r w:rsidR="005D4321" w:rsidRPr="004C7BA5">
        <w:rPr>
          <w:rStyle w:val="rvts48220"/>
          <w:rFonts w:ascii="Times New Roman" w:hAnsi="Times New Roman" w:cs="Times New Roman"/>
          <w:color w:val="auto"/>
          <w:sz w:val="24"/>
          <w:szCs w:val="24"/>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5D4321" w:rsidRPr="004C7BA5">
        <w:t xml:space="preserve"> </w:t>
      </w:r>
      <w:r w:rsidR="005D4321" w:rsidRPr="004C7BA5">
        <w:rPr>
          <w:rStyle w:val="rvts48220"/>
          <w:rFonts w:ascii="Times New Roman" w:hAnsi="Times New Roman" w:cs="Times New Roman"/>
          <w:color w:val="auto"/>
          <w:sz w:val="24"/>
          <w:szCs w:val="24"/>
        </w:rPr>
        <w:t>а так же документ, удостоверяющий личность представителя претендента;</w:t>
      </w:r>
      <w:proofErr w:type="gramEnd"/>
    </w:p>
    <w:p w:rsidR="00597CD8" w:rsidRPr="004C7BA5" w:rsidRDefault="004F2BF9" w:rsidP="00602AC3">
      <w:pPr>
        <w:ind w:firstLine="567"/>
        <w:jc w:val="both"/>
      </w:pPr>
      <w:r w:rsidRPr="004C7BA5">
        <w:rPr>
          <w:rStyle w:val="rvts48220"/>
          <w:rFonts w:ascii="Times New Roman" w:hAnsi="Times New Roman" w:cs="Times New Roman"/>
          <w:color w:val="auto"/>
          <w:sz w:val="24"/>
          <w:szCs w:val="24"/>
        </w:rPr>
        <w:t>б</w:t>
      </w:r>
      <w:r w:rsidR="00597CD8" w:rsidRPr="004C7BA5">
        <w:rPr>
          <w:rStyle w:val="rvts48220"/>
          <w:rFonts w:ascii="Times New Roman" w:hAnsi="Times New Roman" w:cs="Times New Roman"/>
          <w:color w:val="auto"/>
          <w:sz w:val="24"/>
          <w:szCs w:val="24"/>
        </w:rPr>
        <w:t xml:space="preserve">) письменное </w:t>
      </w:r>
      <w:r w:rsidR="00FB6242" w:rsidRPr="004C7BA5">
        <w:rPr>
          <w:rStyle w:val="rvts48220"/>
          <w:rFonts w:ascii="Times New Roman" w:hAnsi="Times New Roman" w:cs="Times New Roman"/>
          <w:color w:val="auto"/>
          <w:sz w:val="24"/>
          <w:szCs w:val="24"/>
        </w:rPr>
        <w:t>подтверждение претендента об ознакомлении с</w:t>
      </w:r>
      <w:r w:rsidR="003C700A" w:rsidRPr="004C7BA5">
        <w:rPr>
          <w:rStyle w:val="rvts48220"/>
          <w:rFonts w:ascii="Times New Roman" w:hAnsi="Times New Roman" w:cs="Times New Roman"/>
          <w:color w:val="auto"/>
          <w:sz w:val="24"/>
          <w:szCs w:val="24"/>
        </w:rPr>
        <w:t xml:space="preserve"> </w:t>
      </w:r>
      <w:r w:rsidR="00FB6242" w:rsidRPr="004C7BA5">
        <w:rPr>
          <w:rStyle w:val="rvts48220"/>
          <w:rFonts w:ascii="Times New Roman" w:hAnsi="Times New Roman" w:cs="Times New Roman"/>
          <w:color w:val="auto"/>
          <w:sz w:val="24"/>
          <w:szCs w:val="24"/>
        </w:rPr>
        <w:t xml:space="preserve">техническим состоянием </w:t>
      </w:r>
      <w:r w:rsidR="00A66E04" w:rsidRPr="00A66E04">
        <w:rPr>
          <w:rStyle w:val="rvts48220"/>
          <w:rFonts w:ascii="Times New Roman" w:hAnsi="Times New Roman" w:cs="Times New Roman"/>
          <w:color w:val="auto"/>
          <w:sz w:val="24"/>
          <w:szCs w:val="24"/>
        </w:rPr>
        <w:t>имущества</w:t>
      </w:r>
      <w:r w:rsidR="00A34EAF" w:rsidRPr="004C7BA5">
        <w:rPr>
          <w:rStyle w:val="rvts48220"/>
          <w:rFonts w:ascii="Times New Roman" w:hAnsi="Times New Roman" w:cs="Times New Roman"/>
          <w:color w:val="auto"/>
          <w:sz w:val="24"/>
          <w:szCs w:val="24"/>
        </w:rPr>
        <w:t>.</w:t>
      </w:r>
      <w:r w:rsidR="00FB6242" w:rsidRPr="004C7BA5">
        <w:rPr>
          <w:rStyle w:val="rvts48220"/>
          <w:rFonts w:ascii="Times New Roman" w:hAnsi="Times New Roman" w:cs="Times New Roman"/>
          <w:color w:val="auto"/>
          <w:sz w:val="24"/>
          <w:szCs w:val="24"/>
        </w:rPr>
        <w:t xml:space="preserve"> </w:t>
      </w:r>
    </w:p>
    <w:p w:rsidR="00F57F6C" w:rsidRPr="004C7BA5" w:rsidRDefault="00597CD8" w:rsidP="00602AC3">
      <w:pPr>
        <w:widowControl w:val="0"/>
        <w:shd w:val="clear" w:color="auto" w:fill="FFFFFF"/>
        <w:autoSpaceDE w:val="0"/>
        <w:autoSpaceDN w:val="0"/>
        <w:adjustRightInd w:val="0"/>
        <w:ind w:firstLine="567"/>
        <w:jc w:val="both"/>
      </w:pPr>
      <w:r w:rsidRPr="004C7BA5">
        <w:t>б</w:t>
      </w:r>
      <w:r w:rsidR="00F42968" w:rsidRPr="004C7BA5">
        <w:t>) опись представленных документов (в двух экземплярах), подписанную Претендентом.</w:t>
      </w:r>
    </w:p>
    <w:p w:rsidR="00F57F6C" w:rsidRPr="004C7BA5" w:rsidRDefault="00F57F6C" w:rsidP="00602AC3">
      <w:pPr>
        <w:pStyle w:val="a8"/>
        <w:spacing w:before="0" w:beforeAutospacing="0" w:after="0" w:afterAutospacing="0"/>
        <w:jc w:val="both"/>
        <w:rPr>
          <w:rFonts w:ascii="Times New Roman" w:hAnsi="Times New Roman"/>
          <w:b/>
          <w:sz w:val="24"/>
          <w:szCs w:val="24"/>
        </w:rPr>
      </w:pPr>
      <w:r w:rsidRPr="004C7BA5">
        <w:rPr>
          <w:rFonts w:ascii="Times New Roman" w:hAnsi="Times New Roman"/>
          <w:b/>
          <w:sz w:val="24"/>
          <w:szCs w:val="24"/>
        </w:rPr>
        <w:t>Дополнительно к заявке прилагаются:</w:t>
      </w:r>
    </w:p>
    <w:p w:rsidR="00463780" w:rsidRPr="004C7BA5" w:rsidRDefault="00463780" w:rsidP="00602AC3">
      <w:pPr>
        <w:ind w:left="709"/>
        <w:jc w:val="both"/>
        <w:rPr>
          <w:b/>
        </w:rPr>
      </w:pPr>
      <w:r w:rsidRPr="004C7BA5">
        <w:rPr>
          <w:b/>
        </w:rPr>
        <w:t>Дополнительно к заявке прилагаются:</w:t>
      </w:r>
    </w:p>
    <w:p w:rsidR="00463780" w:rsidRPr="004C7BA5" w:rsidRDefault="00463780" w:rsidP="00602AC3">
      <w:pPr>
        <w:shd w:val="clear" w:color="auto" w:fill="FFFFFF"/>
        <w:ind w:left="709" w:firstLine="1"/>
        <w:jc w:val="both"/>
        <w:outlineLvl w:val="0"/>
        <w:rPr>
          <w:b/>
        </w:rPr>
      </w:pPr>
      <w:r w:rsidRPr="004C7BA5">
        <w:rPr>
          <w:b/>
          <w:bCs/>
        </w:rPr>
        <w:t>Для юридических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заверенные копии учредительных документов;</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заверенные копии свидетельств о регистрации юридического лица и о постановке на учет в налоговом органе;</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 xml:space="preserve">бухгалтерский баланс (формы № 1, № 2) на последнюю отчетную дату (или за время существования юридического лица), а также за </w:t>
      </w:r>
      <w:proofErr w:type="gramStart"/>
      <w:r w:rsidRPr="004C7BA5">
        <w:t>последний полный</w:t>
      </w:r>
      <w:proofErr w:type="gramEnd"/>
      <w:r w:rsidRPr="004C7BA5">
        <w:t xml:space="preserve"> календарный год, заверенный организацией;</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документы налогового органа или иные документы, содержащие сведения о действующем у контрагента режиме налогообложения;</w:t>
      </w:r>
    </w:p>
    <w:p w:rsidR="00463780" w:rsidRPr="004C7BA5" w:rsidRDefault="00463780" w:rsidP="00602AC3">
      <w:pPr>
        <w:numPr>
          <w:ilvl w:val="0"/>
          <w:numId w:val="1"/>
        </w:numPr>
        <w:contextualSpacing/>
        <w:jc w:val="both"/>
      </w:pPr>
      <w:r w:rsidRPr="004C7BA5">
        <w:t xml:space="preserve">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АО «Орелоблэнерго»</w:t>
      </w:r>
      <w:r w:rsidRPr="004C7BA5">
        <w:t>;</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jc w:val="both"/>
        <w:outlineLvl w:val="0"/>
        <w:rPr>
          <w:b/>
        </w:rPr>
      </w:pPr>
      <w:r w:rsidRPr="004C7BA5">
        <w:rPr>
          <w:b/>
          <w:bCs/>
        </w:rPr>
        <w:t>Для физических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свидетельства о постановке на учет в налоговом органе;</w:t>
      </w:r>
    </w:p>
    <w:p w:rsidR="00463780" w:rsidRPr="004C7BA5" w:rsidRDefault="00463780" w:rsidP="00602AC3">
      <w:pPr>
        <w:numPr>
          <w:ilvl w:val="0"/>
          <w:numId w:val="1"/>
        </w:numPr>
        <w:contextualSpacing/>
        <w:jc w:val="both"/>
      </w:pPr>
      <w:r w:rsidRPr="004C7BA5">
        <w:t xml:space="preserve">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w:t>
      </w:r>
      <w:r w:rsidR="009303E6" w:rsidRPr="004C7BA5">
        <w:t>ния для обмена корреспонденцией и контактного телефона.</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firstLine="1"/>
        <w:jc w:val="both"/>
        <w:outlineLvl w:val="0"/>
        <w:rPr>
          <w:b/>
          <w:bCs/>
        </w:rPr>
      </w:pPr>
      <w:r w:rsidRPr="004C7BA5">
        <w:rPr>
          <w:b/>
          <w:bCs/>
        </w:rPr>
        <w:t>Для предпринимателей без образования юридического лица / индивидуальных предпринимателей (далее – ПБОЮЛ / ИП):</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нотариально заверенная копия свидетельства о регистрации ПБОЮЛ / ИП;</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 xml:space="preserve">нотариально заверенное свидетельство о постановке ПБОЮЛ / ИП на учет в налоговый орган; </w:t>
      </w:r>
    </w:p>
    <w:p w:rsidR="00463780" w:rsidRPr="004C7BA5" w:rsidRDefault="00463780" w:rsidP="00602AC3">
      <w:pPr>
        <w:numPr>
          <w:ilvl w:val="0"/>
          <w:numId w:val="1"/>
        </w:numPr>
        <w:contextualSpacing/>
        <w:jc w:val="both"/>
      </w:pPr>
      <w:r w:rsidRPr="004C7BA5">
        <w:t>нотариально удостоверенное согласие супруга на совершение сделки в случаях, предусмотренных законодательством Российской Федерации;</w:t>
      </w:r>
    </w:p>
    <w:p w:rsidR="00463780" w:rsidRPr="004C7BA5" w:rsidRDefault="00463780" w:rsidP="00602AC3">
      <w:pPr>
        <w:numPr>
          <w:ilvl w:val="0"/>
          <w:numId w:val="1"/>
        </w:numPr>
        <w:contextualSpacing/>
        <w:jc w:val="both"/>
      </w:pPr>
      <w:r w:rsidRPr="004C7BA5">
        <w:t xml:space="preserve">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numPr>
          <w:ilvl w:val="0"/>
          <w:numId w:val="1"/>
        </w:numPr>
        <w:contextualSpacing/>
        <w:jc w:val="both"/>
      </w:pPr>
      <w:r w:rsidRPr="004C7BA5">
        <w:t>выписка из Единого государственного реестра индивидуальных предпринимателей на последнюю дату внесения изменений;</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tabs>
          <w:tab w:val="left" w:pos="1080"/>
        </w:tabs>
        <w:ind w:firstLine="709"/>
        <w:jc w:val="both"/>
      </w:pPr>
      <w:r w:rsidRPr="004C7BA5">
        <w:t>При необходимости получения дополнительной информации о претенденте, перечень документов может быть расширен.</w:t>
      </w:r>
    </w:p>
    <w:p w:rsidR="002F0423" w:rsidRPr="004C7BA5" w:rsidRDefault="002F0423" w:rsidP="00602AC3">
      <w:pPr>
        <w:ind w:firstLine="709"/>
        <w:jc w:val="both"/>
      </w:pPr>
      <w:r w:rsidRPr="004C7BA5">
        <w:t xml:space="preserve">Претендент вправе подать не более одной заявки по лоту. </w:t>
      </w:r>
    </w:p>
    <w:p w:rsidR="004F2BF9" w:rsidRPr="004C7BA5" w:rsidRDefault="004F2BF9" w:rsidP="00602AC3">
      <w:pPr>
        <w:ind w:firstLine="709"/>
        <w:jc w:val="both"/>
      </w:pPr>
      <w:r w:rsidRPr="004C7BA5">
        <w:t>Ответственность за своевременную доставку заявки и документов, необходимых для участия в торгах, возлагается на Претендента.</w:t>
      </w:r>
    </w:p>
    <w:p w:rsidR="002F0423" w:rsidRPr="004C7BA5" w:rsidRDefault="002F0423" w:rsidP="00602AC3">
      <w:pPr>
        <w:ind w:firstLine="709"/>
        <w:jc w:val="both"/>
      </w:pPr>
      <w:r w:rsidRPr="004C7BA5">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2F0423" w:rsidRPr="004C7BA5" w:rsidRDefault="002F0423" w:rsidP="00602AC3">
      <w:pPr>
        <w:tabs>
          <w:tab w:val="left" w:pos="1080"/>
        </w:tabs>
        <w:ind w:firstLine="709"/>
        <w:jc w:val="both"/>
      </w:pPr>
      <w:r w:rsidRPr="004C7BA5">
        <w:t xml:space="preserve">Победителем аукциона признается участник, предложивший наиболее высокую цену за предмет </w:t>
      </w:r>
      <w:r w:rsidR="00D35AC4" w:rsidRPr="004C7BA5">
        <w:t>аукциона</w:t>
      </w:r>
      <w:r w:rsidRPr="004C7BA5">
        <w:t xml:space="preserve">. В день проведения аукциона Продавец и Победитель подписывают протокол об итогах аукциона. </w:t>
      </w:r>
    </w:p>
    <w:p w:rsidR="00D44EDA" w:rsidRPr="004C7BA5" w:rsidRDefault="00D44EDA" w:rsidP="00602AC3">
      <w:pPr>
        <w:tabs>
          <w:tab w:val="left" w:pos="1080"/>
        </w:tabs>
        <w:ind w:firstLine="709"/>
        <w:jc w:val="both"/>
      </w:pPr>
      <w:r w:rsidRPr="004C7BA5">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B17FAA" w:rsidRPr="004C7BA5" w:rsidRDefault="00D35AC4" w:rsidP="00602AC3">
      <w:pPr>
        <w:tabs>
          <w:tab w:val="num" w:pos="930"/>
          <w:tab w:val="left" w:pos="1134"/>
        </w:tabs>
        <w:autoSpaceDE w:val="0"/>
        <w:autoSpaceDN w:val="0"/>
        <w:adjustRightInd w:val="0"/>
        <w:ind w:left="709"/>
        <w:jc w:val="both"/>
        <w:rPr>
          <w:color w:val="000000"/>
        </w:rPr>
      </w:pPr>
      <w:r w:rsidRPr="004C7BA5">
        <w:rPr>
          <w:color w:val="000000"/>
        </w:rPr>
        <w:t>Продавец</w:t>
      </w:r>
      <w:r w:rsidR="00B17FAA" w:rsidRPr="004C7BA5">
        <w:rPr>
          <w:color w:val="000000"/>
        </w:rPr>
        <w:t xml:space="preserve"> отказывает претенденту в приеме заявки в случае, если:</w:t>
      </w:r>
    </w:p>
    <w:p w:rsidR="00B17FAA" w:rsidRPr="004C7BA5" w:rsidRDefault="00B17FAA" w:rsidP="00602AC3">
      <w:pPr>
        <w:ind w:firstLine="709"/>
        <w:jc w:val="both"/>
      </w:pPr>
      <w:r w:rsidRPr="004C7BA5">
        <w:t>а) заявка представлена по истечении срока приема заявок, указанного в извещении;</w:t>
      </w:r>
    </w:p>
    <w:p w:rsidR="00B17FAA" w:rsidRPr="004C7BA5" w:rsidRDefault="00B17FAA" w:rsidP="00602AC3">
      <w:pPr>
        <w:ind w:firstLine="709"/>
        <w:jc w:val="both"/>
      </w:pPr>
      <w:r w:rsidRPr="004C7BA5">
        <w:t>б) заявка представлена лицом, не уполномоченным претендентом на осуществление таких действий;</w:t>
      </w:r>
    </w:p>
    <w:p w:rsidR="00B17FAA" w:rsidRPr="004C7BA5" w:rsidRDefault="00B17FAA" w:rsidP="00602AC3">
      <w:pPr>
        <w:ind w:firstLine="709"/>
        <w:jc w:val="both"/>
      </w:pPr>
      <w:r w:rsidRPr="004C7BA5">
        <w:t>в) представлены не все документы, предусмотренные извещением об аукционе, либо они оформлены ненадлежащим образом;</w:t>
      </w:r>
    </w:p>
    <w:p w:rsidR="00B17FAA" w:rsidRPr="004C7BA5" w:rsidRDefault="00B17FAA" w:rsidP="00602AC3">
      <w:pPr>
        <w:ind w:firstLine="709"/>
        <w:jc w:val="both"/>
      </w:pPr>
      <w:r w:rsidRPr="004C7BA5">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17FAA" w:rsidRPr="004C7BA5" w:rsidRDefault="00B17FAA" w:rsidP="00602AC3">
      <w:pPr>
        <w:autoSpaceDE w:val="0"/>
        <w:autoSpaceDN w:val="0"/>
        <w:adjustRightInd w:val="0"/>
        <w:ind w:firstLine="709"/>
        <w:jc w:val="both"/>
        <w:rPr>
          <w:color w:val="000000"/>
        </w:rPr>
      </w:pPr>
      <w:r w:rsidRPr="004C7BA5">
        <w:rPr>
          <w:color w:val="000000"/>
        </w:rPr>
        <w:t>Указанный перечень оснований для отказа в приеме заявки является исчерпывающим.</w:t>
      </w:r>
    </w:p>
    <w:p w:rsidR="00B17FAA" w:rsidRPr="004C7BA5" w:rsidRDefault="00B17FAA" w:rsidP="00602AC3">
      <w:pPr>
        <w:tabs>
          <w:tab w:val="left" w:pos="1134"/>
        </w:tabs>
        <w:autoSpaceDE w:val="0"/>
        <w:autoSpaceDN w:val="0"/>
        <w:adjustRightInd w:val="0"/>
        <w:ind w:firstLine="709"/>
        <w:jc w:val="both"/>
      </w:pPr>
      <w:proofErr w:type="gramStart"/>
      <w:r w:rsidRPr="004C7BA5">
        <w:t xml:space="preserve">При возвращении заявки и прилагаемых к ней по описи документов, </w:t>
      </w:r>
      <w:r w:rsidR="00D35AC4" w:rsidRPr="004C7BA5">
        <w:t>продавец</w:t>
      </w:r>
      <w:r w:rsidRPr="004C7BA5">
        <w:t xml:space="preserve">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w:t>
      </w:r>
      <w:proofErr w:type="gramEnd"/>
      <w:r w:rsidRPr="004C7BA5">
        <w:t xml:space="preserve">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B17FAA" w:rsidRPr="004C7BA5" w:rsidRDefault="00B17FAA" w:rsidP="00602AC3">
      <w:pPr>
        <w:tabs>
          <w:tab w:val="left" w:pos="1134"/>
        </w:tabs>
        <w:autoSpaceDE w:val="0"/>
        <w:autoSpaceDN w:val="0"/>
        <w:adjustRightInd w:val="0"/>
        <w:ind w:firstLine="709"/>
        <w:jc w:val="both"/>
      </w:pPr>
      <w:r w:rsidRPr="004C7BA5">
        <w:t xml:space="preserve">Заявка с прилагаемыми к ней документами регистрируется </w:t>
      </w:r>
      <w:r w:rsidR="00CA0380" w:rsidRPr="004C7BA5">
        <w:t>продавцом</w:t>
      </w:r>
      <w:r w:rsidRPr="004C7BA5">
        <w:t xml:space="preserve">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CA0380" w:rsidRPr="004C7BA5">
        <w:t>продавец</w:t>
      </w:r>
      <w:r w:rsidRPr="004C7BA5">
        <w:t xml:space="preserve"> делает отметку о принятии заявки с указанием ее номера, даты и времени принятия. Такая же отметка делается </w:t>
      </w:r>
      <w:r w:rsidR="00ED36AD" w:rsidRPr="004C7BA5">
        <w:t>Продавцом</w:t>
      </w:r>
      <w:r w:rsidRPr="004C7BA5">
        <w:t xml:space="preserve"> на экземпляре описи документов, остающемся у претендента.</w:t>
      </w:r>
    </w:p>
    <w:p w:rsidR="00B17FAA" w:rsidRPr="004C7BA5" w:rsidRDefault="00B17FAA" w:rsidP="00602AC3">
      <w:pPr>
        <w:tabs>
          <w:tab w:val="left" w:pos="1134"/>
        </w:tabs>
        <w:autoSpaceDE w:val="0"/>
        <w:autoSpaceDN w:val="0"/>
        <w:adjustRightInd w:val="0"/>
        <w:ind w:firstLine="709"/>
        <w:jc w:val="both"/>
      </w:pPr>
      <w:r w:rsidRPr="004C7BA5">
        <w:rPr>
          <w:color w:val="000000"/>
        </w:rPr>
        <w:t xml:space="preserve">Зарегистрированная заявка является поступившим продавцу предложением (офертой) претендента, выражающим его намерение </w:t>
      </w:r>
      <w:r w:rsidR="00CA0380" w:rsidRPr="004C7BA5">
        <w:rPr>
          <w:color w:val="000000"/>
        </w:rPr>
        <w:t>в приобретении имущества</w:t>
      </w:r>
      <w:r w:rsidRPr="004C7BA5">
        <w:t>.</w:t>
      </w:r>
    </w:p>
    <w:p w:rsidR="00B17FAA" w:rsidRPr="004C7BA5" w:rsidRDefault="00CA0380" w:rsidP="00602AC3">
      <w:pPr>
        <w:tabs>
          <w:tab w:val="left" w:pos="1134"/>
        </w:tabs>
        <w:autoSpaceDE w:val="0"/>
        <w:autoSpaceDN w:val="0"/>
        <w:adjustRightInd w:val="0"/>
        <w:ind w:firstLine="709"/>
        <w:jc w:val="both"/>
      </w:pPr>
      <w:r w:rsidRPr="004C7BA5">
        <w:t xml:space="preserve">Продавец </w:t>
      </w:r>
      <w:r w:rsidR="00B17FAA" w:rsidRPr="004C7BA5">
        <w:t>принимает меры по обеспечению сохранности заявок и прилагаемых к ним документов до момента их рассмотрения на заседании комиссии.</w:t>
      </w:r>
    </w:p>
    <w:p w:rsidR="00B17FAA" w:rsidRPr="004C7BA5" w:rsidRDefault="00B17FAA" w:rsidP="00602AC3">
      <w:pPr>
        <w:tabs>
          <w:tab w:val="left" w:pos="1134"/>
        </w:tabs>
        <w:autoSpaceDE w:val="0"/>
        <w:autoSpaceDN w:val="0"/>
        <w:adjustRightInd w:val="0"/>
        <w:ind w:firstLine="709"/>
        <w:jc w:val="both"/>
      </w:pPr>
      <w:r w:rsidRPr="004C7BA5">
        <w:t xml:space="preserve">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w:t>
      </w:r>
      <w:r w:rsidR="00ED36AD" w:rsidRPr="004C7BA5">
        <w:t>Продавец</w:t>
      </w:r>
      <w:r w:rsidRPr="004C7BA5">
        <w:t xml:space="preserve"> по существу рассматривает заявки и документы претендентов.</w:t>
      </w:r>
      <w:r w:rsidR="000F3DF4" w:rsidRPr="004C7BA5">
        <w:t xml:space="preserve"> </w:t>
      </w:r>
      <w:proofErr w:type="gramStart"/>
      <w:r w:rsidRPr="004C7BA5">
        <w:t>По результатам рассмотрен</w:t>
      </w:r>
      <w:r w:rsidR="00016E51" w:rsidRPr="004C7BA5">
        <w:t>ия документов продавцом</w:t>
      </w:r>
      <w:r w:rsidRPr="004C7BA5">
        <w:t xml:space="preserve"> принимает</w:t>
      </w:r>
      <w:r w:rsidR="00016E51" w:rsidRPr="004C7BA5">
        <w:t>ся</w:t>
      </w:r>
      <w:r w:rsidRPr="004C7BA5">
        <w:t xml:space="preserve"> решение о признании претендентов участниками аукциона или об отказе в допуске претендентов к участию в аукционе.</w:t>
      </w:r>
      <w:proofErr w:type="gramEnd"/>
      <w:r w:rsidRPr="004C7BA5">
        <w:t xml:space="preserve"> Решение </w:t>
      </w:r>
      <w:r w:rsidR="00ED36AD" w:rsidRPr="004C7BA5">
        <w:t>Продавца</w:t>
      </w:r>
      <w:r w:rsidRPr="004C7BA5">
        <w:t xml:space="preserve"> оформляется протоколом приема заявок.</w:t>
      </w:r>
    </w:p>
    <w:p w:rsidR="00B17FAA" w:rsidRPr="004C7BA5" w:rsidRDefault="00B17FAA" w:rsidP="00602AC3">
      <w:pPr>
        <w:tabs>
          <w:tab w:val="left" w:pos="1134"/>
        </w:tabs>
        <w:autoSpaceDE w:val="0"/>
        <w:autoSpaceDN w:val="0"/>
        <w:adjustRightInd w:val="0"/>
        <w:ind w:firstLine="709"/>
        <w:jc w:val="both"/>
      </w:pPr>
      <w:r w:rsidRPr="004C7BA5">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17FAA" w:rsidRPr="004C7BA5" w:rsidRDefault="00B17FAA" w:rsidP="00602AC3">
      <w:pPr>
        <w:tabs>
          <w:tab w:val="left" w:pos="1134"/>
        </w:tabs>
        <w:autoSpaceDE w:val="0"/>
        <w:autoSpaceDN w:val="0"/>
        <w:adjustRightInd w:val="0"/>
        <w:ind w:firstLine="709"/>
        <w:jc w:val="both"/>
      </w:pPr>
      <w:r w:rsidRPr="004C7BA5">
        <w:t xml:space="preserve">Претендент приобретает статус участника аукциона с момента подписания </w:t>
      </w:r>
      <w:r w:rsidR="00ED36AD" w:rsidRPr="004C7BA5">
        <w:t xml:space="preserve">Продавцом </w:t>
      </w:r>
      <w:r w:rsidRPr="004C7BA5">
        <w:t>протокола приема заявок.</w:t>
      </w:r>
    </w:p>
    <w:p w:rsidR="00B17FAA" w:rsidRPr="004C7BA5" w:rsidRDefault="00B17FAA" w:rsidP="00602AC3">
      <w:pPr>
        <w:tabs>
          <w:tab w:val="left" w:pos="1134"/>
        </w:tabs>
        <w:autoSpaceDE w:val="0"/>
        <w:autoSpaceDN w:val="0"/>
        <w:adjustRightInd w:val="0"/>
        <w:ind w:firstLine="709"/>
        <w:jc w:val="both"/>
      </w:pPr>
      <w:r w:rsidRPr="004C7BA5">
        <w:t>В случае допуска к аукциону менее двух участников аукцион признается комиссией несостоявшимся.</w:t>
      </w:r>
    </w:p>
    <w:p w:rsidR="00B17FAA" w:rsidRPr="004C7BA5" w:rsidRDefault="00B17FAA" w:rsidP="00602AC3">
      <w:pPr>
        <w:tabs>
          <w:tab w:val="left" w:pos="1134"/>
        </w:tabs>
        <w:autoSpaceDE w:val="0"/>
        <w:autoSpaceDN w:val="0"/>
        <w:adjustRightInd w:val="0"/>
        <w:ind w:firstLine="709"/>
        <w:jc w:val="both"/>
      </w:pPr>
      <w:proofErr w:type="gramStart"/>
      <w:r w:rsidRPr="004C7BA5">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roofErr w:type="gramEnd"/>
    </w:p>
    <w:p w:rsidR="00B17FAA" w:rsidRPr="004C7BA5" w:rsidRDefault="008D56B8" w:rsidP="00602AC3">
      <w:pPr>
        <w:pStyle w:val="a8"/>
        <w:spacing w:before="0" w:beforeAutospacing="0" w:after="0" w:afterAutospacing="0"/>
        <w:ind w:firstLine="709"/>
        <w:jc w:val="both"/>
        <w:outlineLvl w:val="0"/>
        <w:rPr>
          <w:rStyle w:val="rvts48221"/>
          <w:rFonts w:ascii="Times New Roman" w:hAnsi="Times New Roman" w:cs="Times New Roman"/>
          <w:color w:val="auto"/>
          <w:sz w:val="24"/>
          <w:szCs w:val="24"/>
        </w:rPr>
      </w:pPr>
      <w:r>
        <w:rPr>
          <w:rStyle w:val="rvts48221"/>
          <w:rFonts w:ascii="Times New Roman" w:hAnsi="Times New Roman" w:cs="Times New Roman"/>
          <w:bCs w:val="0"/>
          <w:color w:val="auto"/>
          <w:sz w:val="24"/>
          <w:szCs w:val="24"/>
        </w:rPr>
        <w:t xml:space="preserve">6. </w:t>
      </w:r>
      <w:r w:rsidR="00B17FAA" w:rsidRPr="004C7BA5">
        <w:rPr>
          <w:rStyle w:val="rvts48221"/>
          <w:rFonts w:ascii="Times New Roman" w:hAnsi="Times New Roman" w:cs="Times New Roman"/>
          <w:bCs w:val="0"/>
          <w:color w:val="auto"/>
          <w:sz w:val="24"/>
          <w:szCs w:val="24"/>
        </w:rPr>
        <w:t>Порядок проведения аукциона</w:t>
      </w:r>
    </w:p>
    <w:p w:rsidR="00B17FAA" w:rsidRPr="004C7BA5" w:rsidRDefault="00B17FAA" w:rsidP="00602AC3">
      <w:pPr>
        <w:tabs>
          <w:tab w:val="left" w:pos="1134"/>
        </w:tabs>
        <w:autoSpaceDE w:val="0"/>
        <w:autoSpaceDN w:val="0"/>
        <w:adjustRightInd w:val="0"/>
        <w:ind w:firstLine="709"/>
        <w:jc w:val="both"/>
      </w:pPr>
      <w:r w:rsidRPr="004C7BA5">
        <w:t>Аукцион с открытой формой подачи предложений о цене имущества проводится в следующем порядке:</w:t>
      </w:r>
    </w:p>
    <w:p w:rsidR="00B17FAA" w:rsidRPr="004C7BA5" w:rsidRDefault="00B17FAA" w:rsidP="00602AC3">
      <w:pPr>
        <w:ind w:firstLine="709"/>
        <w:jc w:val="both"/>
      </w:pPr>
      <w:r w:rsidRPr="004C7BA5">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17FAA" w:rsidRPr="004C7BA5" w:rsidRDefault="00B17FAA" w:rsidP="00602AC3">
      <w:pPr>
        <w:ind w:firstLine="709"/>
        <w:jc w:val="both"/>
      </w:pPr>
      <w:r w:rsidRPr="004C7BA5">
        <w:t>б) аукцион ведет аукционист</w:t>
      </w:r>
      <w:r w:rsidR="00EA53E7">
        <w:t xml:space="preserve"> (секретарь закупочной комиссии)</w:t>
      </w:r>
      <w:r w:rsidRPr="004C7BA5">
        <w:t xml:space="preserve"> в присутствии членов комиссии, обеспечивающих порядок при проведен</w:t>
      </w:r>
      <w:proofErr w:type="gramStart"/>
      <w:r w:rsidRPr="004C7BA5">
        <w:t>ии ау</w:t>
      </w:r>
      <w:proofErr w:type="gramEnd"/>
      <w:r w:rsidRPr="004C7BA5">
        <w:t>кциона;</w:t>
      </w:r>
    </w:p>
    <w:p w:rsidR="00B17FAA" w:rsidRPr="004C7BA5" w:rsidRDefault="00B17FAA" w:rsidP="00602AC3">
      <w:pPr>
        <w:ind w:firstLine="709"/>
        <w:jc w:val="both"/>
      </w:pPr>
      <w:r w:rsidRPr="004C7BA5">
        <w:t>в) участникам аукциона выдаются пронумерованные карточки участника аукциона (далее именуются – карточки);</w:t>
      </w:r>
    </w:p>
    <w:p w:rsidR="00B17FAA" w:rsidRPr="004C7BA5" w:rsidRDefault="00B17FAA" w:rsidP="00602AC3">
      <w:pPr>
        <w:ind w:firstLine="709"/>
        <w:jc w:val="both"/>
      </w:pPr>
      <w:r w:rsidRPr="004C7BA5">
        <w:t>г) аукцион начинается с объявления аукционистом об открыт</w:t>
      </w:r>
      <w:proofErr w:type="gramStart"/>
      <w:r w:rsidRPr="004C7BA5">
        <w:t>ии ау</w:t>
      </w:r>
      <w:proofErr w:type="gramEnd"/>
      <w:r w:rsidRPr="004C7BA5">
        <w:t>кциона;</w:t>
      </w:r>
    </w:p>
    <w:p w:rsidR="00B17FAA" w:rsidRPr="004C7BA5" w:rsidRDefault="00B17FAA" w:rsidP="00602AC3">
      <w:pPr>
        <w:ind w:firstLine="709"/>
        <w:jc w:val="both"/>
      </w:pPr>
      <w:r w:rsidRPr="004C7BA5">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17FAA" w:rsidRPr="004C7BA5" w:rsidRDefault="00B17FAA" w:rsidP="00602AC3">
      <w:pPr>
        <w:ind w:firstLine="709"/>
        <w:jc w:val="both"/>
      </w:pPr>
      <w:r w:rsidRPr="004C7BA5">
        <w:t>е) после оглашения аукционистом начальной цены участникам аукциона предлагается заявить эту цену путем поднятия карточек;</w:t>
      </w:r>
    </w:p>
    <w:p w:rsidR="00B17FAA" w:rsidRPr="004C7BA5" w:rsidRDefault="00B17FAA" w:rsidP="00602AC3">
      <w:pPr>
        <w:ind w:firstLine="709"/>
        <w:jc w:val="both"/>
      </w:pPr>
      <w:r w:rsidRPr="004C7BA5">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4C7BA5">
        <w:t>заявляется</w:t>
      </w:r>
      <w:proofErr w:type="gramEnd"/>
      <w:r w:rsidRPr="004C7BA5">
        <w:t xml:space="preserve"> участниками аукциона путем поднятия карточек. В случае заявления цены, кратной шагу аукциона, эта цена </w:t>
      </w:r>
      <w:proofErr w:type="gramStart"/>
      <w:r w:rsidRPr="004C7BA5">
        <w:t>заявляется</w:t>
      </w:r>
      <w:proofErr w:type="gramEnd"/>
      <w:r w:rsidRPr="004C7BA5">
        <w:t xml:space="preserve"> участниками аукциона путем поднятия карточек и ее оглашения;</w:t>
      </w:r>
    </w:p>
    <w:p w:rsidR="00B17FAA" w:rsidRPr="004C7BA5" w:rsidRDefault="00B17FAA" w:rsidP="00602AC3">
      <w:pPr>
        <w:ind w:firstLine="709"/>
        <w:jc w:val="both"/>
      </w:pPr>
      <w:r w:rsidRPr="004C7BA5">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17FAA" w:rsidRPr="004C7BA5" w:rsidRDefault="00B17FAA" w:rsidP="00602AC3">
      <w:pPr>
        <w:ind w:firstLine="709"/>
        <w:jc w:val="both"/>
      </w:pPr>
      <w:r w:rsidRPr="004C7BA5">
        <w:t>и) по завершен</w:t>
      </w:r>
      <w:proofErr w:type="gramStart"/>
      <w:r w:rsidRPr="004C7BA5">
        <w:t>ии ау</w:t>
      </w:r>
      <w:proofErr w:type="gramEnd"/>
      <w:r w:rsidRPr="004C7BA5">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17FAA" w:rsidRPr="004C7BA5" w:rsidRDefault="00B17FAA" w:rsidP="00602AC3">
      <w:pPr>
        <w:ind w:firstLine="709"/>
        <w:jc w:val="both"/>
      </w:pPr>
      <w:r w:rsidRPr="004C7BA5">
        <w:t>к) цена имущества, предложенная победителем аукциона, заносится в протокол об итогах аукциона, составляемый в 4 (четырех) экземплярах;</w:t>
      </w:r>
    </w:p>
    <w:p w:rsidR="00B17FAA" w:rsidRPr="004C7BA5" w:rsidRDefault="00B17FAA" w:rsidP="00602AC3">
      <w:pPr>
        <w:ind w:firstLine="709"/>
        <w:jc w:val="both"/>
      </w:pPr>
      <w:r w:rsidRPr="004C7BA5">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B17FAA" w:rsidRPr="004C7BA5" w:rsidRDefault="00B17FAA" w:rsidP="00602AC3">
      <w:pPr>
        <w:ind w:firstLine="709"/>
        <w:jc w:val="both"/>
      </w:pPr>
      <w:proofErr w:type="gramStart"/>
      <w:r w:rsidRPr="004C7BA5">
        <w:t xml:space="preserve">м) </w:t>
      </w:r>
      <w:r w:rsidR="006E0C01" w:rsidRPr="004C7BA5">
        <w:t>при уклонении или отказе победителя аукциона или его полномочного представителя от подписания протокола об итогах аукциона, победителем аукциона признается участник, сделавший предпоследнее предложение о цене лота аукциона</w:t>
      </w:r>
      <w:r w:rsidRPr="004C7BA5">
        <w:t>;</w:t>
      </w:r>
      <w:proofErr w:type="gramEnd"/>
    </w:p>
    <w:p w:rsidR="00B17FAA" w:rsidRPr="004C7BA5" w:rsidRDefault="00B17FAA" w:rsidP="00602AC3">
      <w:pPr>
        <w:ind w:firstLine="709"/>
        <w:jc w:val="both"/>
      </w:pPr>
      <w:r w:rsidRPr="004C7BA5">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E42C5" w:rsidRPr="004C7BA5" w:rsidRDefault="00B17FAA" w:rsidP="00602AC3">
      <w:pPr>
        <w:ind w:firstLine="709"/>
        <w:jc w:val="both"/>
      </w:pPr>
      <w:r w:rsidRPr="004C7BA5">
        <w:t xml:space="preserve">о) признание аукциона </w:t>
      </w:r>
      <w:proofErr w:type="gramStart"/>
      <w:r w:rsidRPr="004C7BA5">
        <w:t>несостоявшимся</w:t>
      </w:r>
      <w:proofErr w:type="gramEnd"/>
      <w:r w:rsidRPr="004C7BA5">
        <w:t xml:space="preserve"> фиксируется комиссией в протоколе об итогах аукциона.</w:t>
      </w:r>
      <w:r w:rsidR="00173FE3" w:rsidRPr="004C7BA5">
        <w:t xml:space="preserve"> </w:t>
      </w:r>
    </w:p>
    <w:p w:rsidR="00173FE3" w:rsidRPr="004C7BA5" w:rsidRDefault="00173FE3" w:rsidP="00602AC3">
      <w:pPr>
        <w:ind w:firstLine="709"/>
        <w:jc w:val="both"/>
      </w:pPr>
      <w:r w:rsidRPr="004C7BA5">
        <w:t>Продажа признается несостоявшейся в следующих случаях:</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к продаже было допущено менее двух участников;</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не было подано ни одной заявки на участие в продаже либо ни один из заявителей не был признан участником продажи;</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принято решение о признании только одного заявителя участником</w:t>
      </w:r>
      <w:r w:rsidR="006D33E2" w:rsidRPr="004C7BA5">
        <w:t xml:space="preserve"> в этом случае Продавец заключает договор купли-продажи с данным единственным участником;</w:t>
      </w:r>
    </w:p>
    <w:p w:rsidR="009303E6" w:rsidRPr="004C7BA5" w:rsidRDefault="009303E6" w:rsidP="00602AC3">
      <w:pPr>
        <w:numPr>
          <w:ilvl w:val="0"/>
          <w:numId w:val="12"/>
        </w:numPr>
        <w:tabs>
          <w:tab w:val="left" w:pos="993"/>
        </w:tabs>
        <w:autoSpaceDE w:val="0"/>
        <w:autoSpaceDN w:val="0"/>
        <w:adjustRightInd w:val="0"/>
        <w:ind w:left="284" w:hanging="284"/>
        <w:contextualSpacing/>
        <w:jc w:val="both"/>
      </w:pPr>
      <w:r w:rsidRPr="004C7BA5">
        <w:t xml:space="preserve">организатором торгов принято решение об отказе от проведения аукциона (решение об отказе может быть принято в любое время, но не </w:t>
      </w:r>
      <w:proofErr w:type="gramStart"/>
      <w:r w:rsidRPr="004C7BA5">
        <w:t>позднее</w:t>
      </w:r>
      <w:proofErr w:type="gramEnd"/>
      <w:r w:rsidRPr="004C7BA5">
        <w:t xml:space="preserve"> чем за три дня до наступления даты его проведения).</w:t>
      </w:r>
    </w:p>
    <w:p w:rsidR="00B17FAA" w:rsidRPr="004C7BA5" w:rsidRDefault="00B17FAA" w:rsidP="00602AC3">
      <w:pPr>
        <w:tabs>
          <w:tab w:val="left" w:pos="1134"/>
        </w:tabs>
        <w:autoSpaceDE w:val="0"/>
        <w:autoSpaceDN w:val="0"/>
        <w:adjustRightInd w:val="0"/>
        <w:ind w:left="709"/>
        <w:jc w:val="both"/>
      </w:pPr>
      <w:r w:rsidRPr="004C7BA5">
        <w:t>Протокол об итогах аукциона должен содержать:</w:t>
      </w:r>
    </w:p>
    <w:p w:rsidR="00B17FAA" w:rsidRPr="004C7BA5" w:rsidRDefault="00B17FAA" w:rsidP="00602AC3">
      <w:pPr>
        <w:ind w:firstLine="709"/>
        <w:jc w:val="both"/>
      </w:pPr>
      <w:r w:rsidRPr="004C7BA5">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B17FAA" w:rsidRPr="004C7BA5" w:rsidRDefault="00B17FAA" w:rsidP="00602AC3">
      <w:pPr>
        <w:ind w:firstLine="709"/>
        <w:jc w:val="both"/>
      </w:pPr>
      <w:r w:rsidRPr="004C7BA5">
        <w:t>б) сведения о покупателе;</w:t>
      </w:r>
    </w:p>
    <w:p w:rsidR="00B17FAA" w:rsidRPr="004C7BA5" w:rsidRDefault="00B17FAA" w:rsidP="00602AC3">
      <w:pPr>
        <w:ind w:firstLine="709"/>
        <w:jc w:val="both"/>
      </w:pPr>
      <w:r w:rsidRPr="004C7BA5">
        <w:t>в) цену приобретения имущества, предложенную покупателем;</w:t>
      </w:r>
    </w:p>
    <w:p w:rsidR="00B17FAA" w:rsidRPr="004C7BA5" w:rsidRDefault="00B17FAA" w:rsidP="00602AC3">
      <w:pPr>
        <w:ind w:firstLine="709"/>
        <w:jc w:val="both"/>
      </w:pPr>
      <w:r w:rsidRPr="004C7BA5">
        <w:t>г) иные необходимые сведения.</w:t>
      </w:r>
    </w:p>
    <w:p w:rsidR="00B17FAA" w:rsidRPr="004C7BA5" w:rsidRDefault="00B17FAA" w:rsidP="00602AC3">
      <w:pPr>
        <w:tabs>
          <w:tab w:val="left" w:pos="1134"/>
        </w:tabs>
        <w:autoSpaceDE w:val="0"/>
        <w:autoSpaceDN w:val="0"/>
        <w:adjustRightInd w:val="0"/>
        <w:ind w:firstLine="709"/>
        <w:jc w:val="both"/>
      </w:pPr>
      <w:proofErr w:type="gramStart"/>
      <w:r w:rsidRPr="004C7BA5">
        <w:t>Извещение об итогах аукциона размещается на официальн</w:t>
      </w:r>
      <w:r w:rsidR="00FD6674" w:rsidRPr="004C7BA5">
        <w:t>ом</w:t>
      </w:r>
      <w:r w:rsidRPr="004C7BA5">
        <w:t xml:space="preserve"> сайт</w:t>
      </w:r>
      <w:r w:rsidR="00FD6674" w:rsidRPr="004C7BA5">
        <w:t>е</w:t>
      </w:r>
      <w:r w:rsidRPr="004C7BA5">
        <w:t xml:space="preserve"> Общества в течение 3 (трех) дней после подписания протокола об итогах аукциона и должно содержать </w:t>
      </w:r>
      <w:bookmarkStart w:id="2" w:name="OLE_LINK7"/>
      <w:r w:rsidRPr="004C7BA5">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roofErr w:type="gramEnd"/>
    </w:p>
    <w:bookmarkEnd w:id="2"/>
    <w:p w:rsidR="00B17FAA" w:rsidRPr="004C7BA5" w:rsidRDefault="008D56B8" w:rsidP="00602AC3">
      <w:pPr>
        <w:autoSpaceDE w:val="0"/>
        <w:autoSpaceDN w:val="0"/>
        <w:adjustRightInd w:val="0"/>
        <w:ind w:firstLine="709"/>
        <w:jc w:val="both"/>
        <w:rPr>
          <w:b/>
          <w:bCs/>
        </w:rPr>
      </w:pPr>
      <w:r>
        <w:rPr>
          <w:b/>
          <w:bCs/>
        </w:rPr>
        <w:t xml:space="preserve">7. </w:t>
      </w:r>
      <w:r w:rsidR="00B17FAA" w:rsidRPr="004C7BA5">
        <w:rPr>
          <w:b/>
          <w:bCs/>
        </w:rPr>
        <w:t xml:space="preserve">Порядок </w:t>
      </w:r>
      <w:proofErr w:type="gramStart"/>
      <w:r w:rsidR="00B17FAA" w:rsidRPr="004C7BA5">
        <w:rPr>
          <w:b/>
          <w:bCs/>
        </w:rPr>
        <w:t>оформления договора купли-продажи имущества оплаты имущества</w:t>
      </w:r>
      <w:proofErr w:type="gramEnd"/>
      <w:r w:rsidR="00B17FAA" w:rsidRPr="004C7BA5">
        <w:rPr>
          <w:b/>
          <w:bCs/>
        </w:rPr>
        <w:t xml:space="preserve"> и передачи его покупателю</w:t>
      </w:r>
    </w:p>
    <w:p w:rsidR="00B17FAA" w:rsidRPr="004C7BA5" w:rsidRDefault="00B17FAA" w:rsidP="00602AC3">
      <w:pPr>
        <w:tabs>
          <w:tab w:val="left" w:pos="1134"/>
        </w:tabs>
        <w:autoSpaceDE w:val="0"/>
        <w:autoSpaceDN w:val="0"/>
        <w:adjustRightInd w:val="0"/>
        <w:ind w:firstLine="709"/>
        <w:jc w:val="both"/>
      </w:pPr>
      <w:r w:rsidRPr="004C7BA5">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17FAA" w:rsidRPr="004C7BA5" w:rsidRDefault="00B17FAA" w:rsidP="00602AC3">
      <w:pPr>
        <w:tabs>
          <w:tab w:val="left" w:pos="1134"/>
        </w:tabs>
        <w:autoSpaceDE w:val="0"/>
        <w:autoSpaceDN w:val="0"/>
        <w:adjustRightInd w:val="0"/>
        <w:ind w:firstLine="709"/>
        <w:jc w:val="both"/>
      </w:pPr>
      <w:r w:rsidRPr="004C7BA5">
        <w:t xml:space="preserve">Оплата приобретаемого на аукционе имущества производится в порядке, размере и сроки, определенные в договоре купли-продажи имущества. </w:t>
      </w:r>
    </w:p>
    <w:p w:rsidR="00C76AF9" w:rsidRPr="004C7BA5" w:rsidRDefault="00B17FAA" w:rsidP="00602AC3">
      <w:pPr>
        <w:tabs>
          <w:tab w:val="num" w:pos="930"/>
          <w:tab w:val="left" w:pos="1134"/>
        </w:tabs>
        <w:autoSpaceDE w:val="0"/>
        <w:autoSpaceDN w:val="0"/>
        <w:adjustRightInd w:val="0"/>
        <w:ind w:firstLine="709"/>
        <w:jc w:val="both"/>
      </w:pPr>
      <w:proofErr w:type="gramStart"/>
      <w:r w:rsidRPr="004C7BA5">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roofErr w:type="gramEnd"/>
    </w:p>
    <w:p w:rsidR="00C76AF9" w:rsidRPr="004C7BA5" w:rsidRDefault="00C76AF9" w:rsidP="00602AC3">
      <w:pPr>
        <w:tabs>
          <w:tab w:val="num" w:pos="930"/>
          <w:tab w:val="left" w:pos="1134"/>
        </w:tabs>
        <w:autoSpaceDE w:val="0"/>
        <w:autoSpaceDN w:val="0"/>
        <w:adjustRightInd w:val="0"/>
        <w:ind w:firstLine="709"/>
        <w:jc w:val="both"/>
      </w:pPr>
    </w:p>
    <w:p w:rsidR="00C76AF9" w:rsidRPr="004C7BA5" w:rsidRDefault="008D56B8" w:rsidP="00602AC3">
      <w:pPr>
        <w:pStyle w:val="a9"/>
        <w:tabs>
          <w:tab w:val="left" w:pos="1134"/>
        </w:tabs>
        <w:ind w:left="0" w:firstLine="567"/>
        <w:jc w:val="both"/>
      </w:pPr>
      <w:r>
        <w:t xml:space="preserve">8. </w:t>
      </w:r>
      <w:r w:rsidR="00C76AF9" w:rsidRPr="004C7BA5">
        <w:t>По вопросу подачи предложений:</w:t>
      </w:r>
    </w:p>
    <w:p w:rsidR="00C76AF9" w:rsidRPr="004C7BA5" w:rsidRDefault="00C76AF9" w:rsidP="00602AC3">
      <w:pPr>
        <w:pStyle w:val="a9"/>
        <w:tabs>
          <w:tab w:val="left" w:pos="1134"/>
        </w:tabs>
        <w:ind w:left="0" w:firstLine="567"/>
        <w:jc w:val="both"/>
      </w:pPr>
      <w:r w:rsidRPr="004C7BA5">
        <w:t xml:space="preserve">Неверова Ирина Анатольевна, телефон: 8(4862)54-00-31, , адрес электронной почты: </w:t>
      </w:r>
      <w:hyperlink r:id="rId11" w:history="1">
        <w:r w:rsidRPr="004C7BA5">
          <w:t>omts@oreloblenergo.ru</w:t>
        </w:r>
      </w:hyperlink>
      <w:r w:rsidRPr="004C7BA5">
        <w:t>.</w:t>
      </w:r>
      <w:r w:rsidRPr="004C7BA5" w:rsidDel="003B39E3">
        <w:t xml:space="preserve"> </w:t>
      </w:r>
    </w:p>
    <w:p w:rsidR="00C76AF9" w:rsidRPr="004C7BA5" w:rsidRDefault="00C76AF9" w:rsidP="00C76AF9">
      <w:pPr>
        <w:tabs>
          <w:tab w:val="num" w:pos="930"/>
          <w:tab w:val="left" w:pos="1134"/>
        </w:tabs>
        <w:autoSpaceDE w:val="0"/>
        <w:autoSpaceDN w:val="0"/>
        <w:adjustRightInd w:val="0"/>
        <w:ind w:firstLine="709"/>
        <w:jc w:val="both"/>
      </w:pPr>
    </w:p>
    <w:p w:rsidR="00C76AF9" w:rsidRPr="004C7BA5" w:rsidRDefault="00C76AF9" w:rsidP="00C76AF9">
      <w:pPr>
        <w:tabs>
          <w:tab w:val="num" w:pos="930"/>
          <w:tab w:val="left" w:pos="1134"/>
        </w:tabs>
        <w:autoSpaceDE w:val="0"/>
        <w:autoSpaceDN w:val="0"/>
        <w:adjustRightInd w:val="0"/>
        <w:ind w:firstLine="709"/>
        <w:jc w:val="both"/>
      </w:pPr>
    </w:p>
    <w:p w:rsidR="00F12581" w:rsidRPr="008D56B8" w:rsidRDefault="00F12581" w:rsidP="00602AC3">
      <w:pPr>
        <w:tabs>
          <w:tab w:val="num" w:pos="930"/>
          <w:tab w:val="left" w:pos="1134"/>
        </w:tabs>
        <w:autoSpaceDE w:val="0"/>
        <w:autoSpaceDN w:val="0"/>
        <w:adjustRightInd w:val="0"/>
        <w:ind w:firstLine="709"/>
        <w:jc w:val="right"/>
      </w:pPr>
      <w:r w:rsidRPr="004C7BA5">
        <w:br w:type="page"/>
      </w:r>
      <w:r w:rsidR="00C76AF9" w:rsidRPr="008D56B8" w:rsidDel="003B39E3">
        <w:rPr>
          <w:b/>
          <w:bCs/>
          <w:i/>
          <w:color w:val="984806" w:themeColor="accent6" w:themeShade="80"/>
          <w:kern w:val="32"/>
          <w:u w:val="single"/>
        </w:rPr>
        <w:t xml:space="preserve"> </w:t>
      </w:r>
      <w:r w:rsidRPr="008D56B8">
        <w:t>Приложение № 1</w:t>
      </w:r>
    </w:p>
    <w:p w:rsidR="00821979" w:rsidRDefault="00821979" w:rsidP="00821979">
      <w:pPr>
        <w:jc w:val="right"/>
        <w:outlineLvl w:val="0"/>
      </w:pPr>
      <w:r w:rsidRPr="008D56B8">
        <w:t xml:space="preserve">к извещению о </w:t>
      </w:r>
      <w:r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F12581" w:rsidRPr="008D56B8" w:rsidRDefault="00F12581" w:rsidP="00F12581">
      <w:pPr>
        <w:ind w:firstLine="5245"/>
        <w:jc w:val="right"/>
        <w:rPr>
          <w:color w:val="000000"/>
          <w:spacing w:val="-6"/>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ind w:left="3545" w:hanging="3545"/>
        <w:jc w:val="right"/>
      </w:pPr>
      <w:r w:rsidRPr="008D56B8">
        <w:t xml:space="preserve">Организатору конкурентной процедуры </w:t>
      </w:r>
    </w:p>
    <w:p w:rsidR="00F12581" w:rsidRPr="008D56B8" w:rsidRDefault="00F12581" w:rsidP="00F12581">
      <w:pPr>
        <w:ind w:left="3545" w:hanging="3545"/>
        <w:jc w:val="right"/>
      </w:pPr>
      <w:r w:rsidRPr="008D56B8">
        <w:t>(открытого аукциона) по продаже имущества</w:t>
      </w:r>
    </w:p>
    <w:p w:rsidR="00F12581" w:rsidRPr="008D56B8" w:rsidRDefault="00F12581" w:rsidP="00F12581">
      <w:pPr>
        <w:ind w:left="3545" w:hanging="3545"/>
        <w:jc w:val="center"/>
        <w:rPr>
          <w:i/>
        </w:rPr>
      </w:pPr>
    </w:p>
    <w:p w:rsidR="00F12581" w:rsidRPr="008D56B8" w:rsidRDefault="00F12581" w:rsidP="00F12581">
      <w:pPr>
        <w:ind w:left="3545" w:hanging="3545"/>
        <w:jc w:val="center"/>
        <w:rPr>
          <w:i/>
        </w:rPr>
      </w:pPr>
    </w:p>
    <w:p w:rsidR="00EA5158" w:rsidRPr="00A66E04" w:rsidRDefault="00F12581" w:rsidP="00EA5158">
      <w:pPr>
        <w:jc w:val="center"/>
        <w:outlineLvl w:val="0"/>
        <w:rPr>
          <w:b/>
        </w:rPr>
      </w:pPr>
      <w:r w:rsidRPr="00A66E04">
        <w:rPr>
          <w:b/>
        </w:rPr>
        <w:t xml:space="preserve">Заявка на </w:t>
      </w:r>
      <w:r w:rsidR="00EA5158" w:rsidRPr="00A66E04">
        <w:rPr>
          <w:b/>
        </w:rPr>
        <w:t>участие в аукционе по продаже движимого имущества</w:t>
      </w:r>
      <w:r w:rsidR="00A66E04" w:rsidRPr="00A66E04">
        <w:rPr>
          <w:b/>
        </w:rPr>
        <w:t xml:space="preserve"> – Лот № _______</w:t>
      </w:r>
    </w:p>
    <w:p w:rsidR="00EA5158" w:rsidRPr="00A66E04" w:rsidRDefault="00EA5158" w:rsidP="00EA5158">
      <w:pPr>
        <w:jc w:val="center"/>
        <w:outlineLvl w:val="0"/>
        <w:rPr>
          <w:b/>
        </w:rPr>
      </w:pPr>
    </w:p>
    <w:p w:rsidR="00F12581" w:rsidRPr="008D56B8" w:rsidRDefault="00F12581" w:rsidP="00EA5158">
      <w:pPr>
        <w:ind w:left="3545" w:hanging="3545"/>
        <w:jc w:val="center"/>
        <w:rPr>
          <w:rFonts w:eastAsia="Calibri"/>
        </w:rPr>
      </w:pPr>
      <w:r w:rsidRPr="008D56B8">
        <w:rPr>
          <w:rFonts w:eastAsia="Calibri"/>
        </w:rPr>
        <w:t xml:space="preserve">Полностью ознакомившись с </w:t>
      </w:r>
      <w:r w:rsidRPr="008D56B8">
        <w:rPr>
          <w:bCs/>
          <w:snapToGrid w:val="0"/>
        </w:rPr>
        <w:t>извещением</w:t>
      </w:r>
      <w:r w:rsidRPr="008D56B8">
        <w:rPr>
          <w:rFonts w:eastAsia="Calibri"/>
        </w:rPr>
        <w:t xml:space="preserve"> о проведении процедуры открытого аукциона </w:t>
      </w:r>
      <w:proofErr w:type="gramStart"/>
      <w:r w:rsidRPr="008D56B8">
        <w:rPr>
          <w:rFonts w:eastAsia="Calibri"/>
        </w:rPr>
        <w:t>от</w:t>
      </w:r>
      <w:proofErr w:type="gramEnd"/>
      <w:r w:rsidRPr="008D56B8">
        <w:rPr>
          <w:rFonts w:eastAsia="Calibri"/>
        </w:rPr>
        <w:t xml:space="preserve"> ___________ № _____  (</w:t>
      </w:r>
      <w:r w:rsidRPr="008D56B8">
        <w:rPr>
          <w:rFonts w:eastAsia="Calibri"/>
          <w:i/>
        </w:rPr>
        <w:t xml:space="preserve">указать </w:t>
      </w:r>
      <w:proofErr w:type="gramStart"/>
      <w:r w:rsidRPr="008D56B8">
        <w:rPr>
          <w:rFonts w:eastAsia="Calibri"/>
          <w:i/>
        </w:rPr>
        <w:t>дату</w:t>
      </w:r>
      <w:proofErr w:type="gramEnd"/>
      <w:r w:rsidRPr="008D56B8">
        <w:rPr>
          <w:rFonts w:eastAsia="Calibri"/>
          <w:i/>
        </w:rPr>
        <w:t xml:space="preserve"> и № аукциона, указанные в извещении</w:t>
      </w:r>
      <w:r w:rsidRPr="008D56B8">
        <w:rPr>
          <w:rFonts w:eastAsia="Calibri"/>
        </w:rPr>
        <w:t xml:space="preserve">), </w:t>
      </w:r>
    </w:p>
    <w:p w:rsidR="00F12581" w:rsidRPr="008D56B8" w:rsidRDefault="00F12581" w:rsidP="00F12581">
      <w:pPr>
        <w:ind w:right="-2" w:firstLine="709"/>
        <w:jc w:val="both"/>
        <w:rPr>
          <w:rFonts w:eastAsia="Calibri"/>
        </w:rPr>
      </w:pPr>
      <w:r w:rsidRPr="008D56B8">
        <w:rPr>
          <w:rFonts w:eastAsia="Calibri"/>
        </w:rPr>
        <w:t>1.________________________________________________________________________________________________________________(далее – Участник).</w:t>
      </w:r>
    </w:p>
    <w:p w:rsidR="00F12581" w:rsidRPr="008D56B8" w:rsidRDefault="00F12581" w:rsidP="00F12581">
      <w:pPr>
        <w:jc w:val="center"/>
        <w:rPr>
          <w:rFonts w:eastAsia="Calibri"/>
          <w:i/>
        </w:rPr>
      </w:pPr>
      <w:proofErr w:type="gramStart"/>
      <w:r w:rsidRPr="008D56B8">
        <w:rPr>
          <w:rFonts w:eastAsia="Calibri"/>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F12581" w:rsidRPr="008D56B8" w:rsidRDefault="00F12581" w:rsidP="00F12581">
      <w:pPr>
        <w:ind w:right="-2" w:firstLine="709"/>
        <w:jc w:val="both"/>
        <w:rPr>
          <w:rFonts w:eastAsia="Calibri"/>
        </w:rPr>
      </w:pPr>
      <w:r w:rsidRPr="008D56B8">
        <w:rPr>
          <w:rFonts w:eastAsia="Calibri"/>
        </w:rPr>
        <w:t xml:space="preserve">2. </w:t>
      </w:r>
      <w:proofErr w:type="gramStart"/>
      <w:r w:rsidRPr="008D56B8">
        <w:rPr>
          <w:rFonts w:eastAsia="Calibri"/>
        </w:rPr>
        <w:t>Представитель (</w:t>
      </w:r>
      <w:r w:rsidRPr="008D56B8">
        <w:rPr>
          <w:rFonts w:eastAsia="Calibri"/>
          <w:bCs/>
        </w:rPr>
        <w:t>уполномоченное лицо)</w:t>
      </w:r>
      <w:r w:rsidRPr="008D56B8">
        <w:rPr>
          <w:rFonts w:eastAsia="Calibri"/>
        </w:rPr>
        <w:t xml:space="preserve"> Участника (ФИО)__________ ___________________________________________________________________ действующий на основании (учредительных документов, доверенности) ___________________________ от «___»_____________20__ г. № __________.</w:t>
      </w:r>
      <w:proofErr w:type="gramEnd"/>
    </w:p>
    <w:p w:rsidR="00F12581" w:rsidRPr="008D56B8" w:rsidRDefault="00F12581" w:rsidP="00F12581">
      <w:pPr>
        <w:ind w:right="-2" w:firstLine="709"/>
        <w:jc w:val="both"/>
        <w:rPr>
          <w:rFonts w:eastAsia="Calibri"/>
        </w:rPr>
      </w:pPr>
      <w:r w:rsidRPr="008D56B8">
        <w:rPr>
          <w:rFonts w:eastAsia="Calibri"/>
        </w:rPr>
        <w:t>3. Свидетельство о государственной регистрации Участника – юридического лица (индивидуального предпринимателя)</w:t>
      </w:r>
      <w:r w:rsidRPr="008D56B8">
        <w:rPr>
          <w:rFonts w:eastAsia="Calibri"/>
          <w:vertAlign w:val="superscript"/>
        </w:rPr>
        <w:footnoteReference w:id="1"/>
      </w:r>
      <w:r w:rsidRPr="008D56B8">
        <w:rPr>
          <w:rFonts w:eastAsia="Calibri"/>
        </w:rPr>
        <w:t xml:space="preserve"> __________________________ от «___»_____________20__г. № __________, выдано_____________________________________________________________.</w:t>
      </w:r>
    </w:p>
    <w:p w:rsidR="00F12581" w:rsidRPr="008D56B8" w:rsidRDefault="00F12581" w:rsidP="00F12581">
      <w:pPr>
        <w:ind w:right="-2" w:firstLine="709"/>
        <w:jc w:val="both"/>
        <w:rPr>
          <w:rFonts w:eastAsia="Calibri"/>
        </w:rPr>
      </w:pPr>
      <w:r w:rsidRPr="008D56B8">
        <w:rPr>
          <w:rFonts w:eastAsia="Calibri"/>
        </w:rPr>
        <w:t>4. Документ, удостоверяющий личность Участника и его представителя (</w:t>
      </w:r>
      <w:r w:rsidRPr="008D56B8">
        <w:rPr>
          <w:rFonts w:eastAsia="Calibri"/>
          <w:bCs/>
        </w:rPr>
        <w:t>уполномоченного лица)</w:t>
      </w:r>
      <w:r w:rsidRPr="008D56B8">
        <w:rPr>
          <w:rFonts w:eastAsia="Calibri"/>
        </w:rPr>
        <w:t>:______________________________________________.</w:t>
      </w:r>
    </w:p>
    <w:p w:rsidR="00F12581" w:rsidRPr="008D56B8" w:rsidRDefault="00F12581" w:rsidP="00F12581">
      <w:pPr>
        <w:ind w:right="-2" w:firstLine="709"/>
        <w:jc w:val="both"/>
        <w:rPr>
          <w:rFonts w:eastAsia="Calibri"/>
        </w:rPr>
      </w:pPr>
      <w:r w:rsidRPr="008D56B8">
        <w:rPr>
          <w:rFonts w:eastAsia="Calibri"/>
        </w:rPr>
        <w:t>5. Адрес (место жительства) Участника – физического лица (в том числе индивидуального предпринимателя):_________________________________, по месту регистрации__________________________________________________</w:t>
      </w:r>
      <w:r w:rsidRPr="008D56B8">
        <w:rPr>
          <w:rFonts w:eastAsia="Calibri"/>
          <w:vertAlign w:val="superscript"/>
        </w:rPr>
        <w:footnoteReference w:id="2"/>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 xml:space="preserve">6. Адрес постоянно действующего исполнительного органа Участника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8D56B8">
        <w:rPr>
          <w:rFonts w:eastAsia="Calibri"/>
        </w:rPr>
        <w:t>имеющих</w:t>
      </w:r>
      <w:proofErr w:type="gramEnd"/>
      <w:r w:rsidRPr="008D56B8">
        <w:rPr>
          <w:rFonts w:eastAsia="Calibri"/>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w:t>
      </w:r>
      <w:r w:rsidRPr="008D56B8">
        <w:rPr>
          <w:rFonts w:eastAsia="Calibri"/>
          <w:vertAlign w:val="superscript"/>
        </w:rPr>
        <w:footnoteReference w:id="3"/>
      </w:r>
    </w:p>
    <w:p w:rsidR="00F12581" w:rsidRPr="008D56B8" w:rsidRDefault="00F12581" w:rsidP="00F12581">
      <w:pPr>
        <w:ind w:right="-2" w:firstLine="709"/>
        <w:jc w:val="both"/>
        <w:rPr>
          <w:rFonts w:eastAsia="Calibri"/>
        </w:rPr>
      </w:pPr>
      <w:r w:rsidRPr="008D56B8">
        <w:rPr>
          <w:rFonts w:eastAsia="Calibri"/>
        </w:rPr>
        <w:t>7. ИНН:________________________.</w:t>
      </w:r>
    </w:p>
    <w:p w:rsidR="00F12581" w:rsidRPr="008D56B8" w:rsidRDefault="00F12581" w:rsidP="00F12581">
      <w:pPr>
        <w:ind w:right="-2" w:firstLine="709"/>
        <w:jc w:val="both"/>
        <w:rPr>
          <w:rFonts w:eastAsia="Calibri"/>
        </w:rPr>
      </w:pPr>
      <w:r w:rsidRPr="008D56B8">
        <w:rPr>
          <w:rFonts w:eastAsia="Calibri"/>
        </w:rPr>
        <w:t>8. Банковские реквизиты: банк____________________________________,</w:t>
      </w:r>
    </w:p>
    <w:p w:rsidR="00F12581" w:rsidRPr="008D56B8" w:rsidRDefault="00F12581" w:rsidP="00F12581">
      <w:pPr>
        <w:ind w:right="-2"/>
        <w:jc w:val="both"/>
        <w:rPr>
          <w:rFonts w:eastAsia="Calibri"/>
        </w:rPr>
      </w:pPr>
      <w:r w:rsidRPr="008D56B8">
        <w:rPr>
          <w:rFonts w:eastAsia="Calibri"/>
        </w:rPr>
        <w:t xml:space="preserve">БИК_____________________________, к/счет____________________________. </w:t>
      </w:r>
      <w:proofErr w:type="gramStart"/>
      <w:r w:rsidRPr="008D56B8">
        <w:rPr>
          <w:rFonts w:eastAsia="Calibri"/>
        </w:rPr>
        <w:t>р</w:t>
      </w:r>
      <w:proofErr w:type="gramEnd"/>
      <w:r w:rsidRPr="008D56B8">
        <w:rPr>
          <w:rFonts w:eastAsia="Calibri"/>
        </w:rPr>
        <w:t>/счет_______________________________, КПП_________________________</w:t>
      </w:r>
      <w:r w:rsidRPr="008D56B8">
        <w:rPr>
          <w:rFonts w:eastAsia="Calibri"/>
          <w:vertAlign w:val="superscript"/>
        </w:rPr>
        <w:footnoteReference w:id="4"/>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9 Номера контактных телефонов (в том числе мобильного): __________________________________________________________________.</w:t>
      </w:r>
    </w:p>
    <w:p w:rsidR="00F12581" w:rsidRPr="008D56B8" w:rsidRDefault="00F12581" w:rsidP="00F12581">
      <w:pPr>
        <w:tabs>
          <w:tab w:val="num" w:pos="1701"/>
        </w:tabs>
        <w:autoSpaceDE w:val="0"/>
        <w:autoSpaceDN w:val="0"/>
        <w:ind w:firstLine="709"/>
        <w:rPr>
          <w:rFonts w:eastAsia="Calibri"/>
        </w:rPr>
      </w:pPr>
      <w:r w:rsidRPr="008D56B8">
        <w:rPr>
          <w:rFonts w:eastAsia="Calibri"/>
        </w:rPr>
        <w:t xml:space="preserve">10. </w:t>
      </w:r>
      <w:proofErr w:type="gramStart"/>
      <w:r w:rsidRPr="008D56B8">
        <w:rPr>
          <w:rFonts w:eastAsia="Calibri"/>
        </w:rPr>
        <w:t>Е</w:t>
      </w:r>
      <w:proofErr w:type="gramEnd"/>
      <w:r w:rsidRPr="008D56B8">
        <w:rPr>
          <w:rFonts w:eastAsia="Calibri"/>
        </w:rPr>
        <w:t>-</w:t>
      </w:r>
      <w:proofErr w:type="spellStart"/>
      <w:r w:rsidRPr="008D56B8">
        <w:rPr>
          <w:rFonts w:eastAsia="Calibri"/>
        </w:rPr>
        <w:t>mail</w:t>
      </w:r>
      <w:proofErr w:type="spellEnd"/>
      <w:r w:rsidRPr="008D56B8">
        <w:rPr>
          <w:rFonts w:eastAsia="Calibri"/>
        </w:rPr>
        <w:t xml:space="preserve"> (адрес электронной почты):____________________________.</w:t>
      </w:r>
    </w:p>
    <w:p w:rsidR="00F12581" w:rsidRPr="008D56B8" w:rsidRDefault="00F12581" w:rsidP="00F12581">
      <w:pPr>
        <w:jc w:val="both"/>
        <w:rPr>
          <w:rFonts w:eastAsia="Calibri"/>
        </w:rPr>
      </w:pPr>
    </w:p>
    <w:p w:rsidR="00F12581" w:rsidRDefault="00F12581" w:rsidP="00F12581">
      <w:pPr>
        <w:jc w:val="both"/>
        <w:rPr>
          <w:rFonts w:eastAsia="Calibri"/>
        </w:rPr>
      </w:pPr>
      <w:r w:rsidRPr="008D56B8">
        <w:rPr>
          <w:rFonts w:eastAsia="Calibri"/>
        </w:rPr>
        <w:t>заявляет свое согласие на покупку следующего принадлежащего Продавцу на праве собственности имущества (далее – Имущество):</w:t>
      </w:r>
    </w:p>
    <w:tbl>
      <w:tblPr>
        <w:tblStyle w:val="af9"/>
        <w:tblW w:w="9684" w:type="dxa"/>
        <w:tblLayout w:type="fixed"/>
        <w:tblLook w:val="04A0" w:firstRow="1" w:lastRow="0" w:firstColumn="1" w:lastColumn="0" w:noHBand="0" w:noVBand="1"/>
      </w:tblPr>
      <w:tblGrid>
        <w:gridCol w:w="1101"/>
        <w:gridCol w:w="2268"/>
        <w:gridCol w:w="1386"/>
        <w:gridCol w:w="2464"/>
        <w:gridCol w:w="2465"/>
      </w:tblGrid>
      <w:tr w:rsidR="0015596A" w:rsidRPr="00C15714" w:rsidTr="0018297A">
        <w:tc>
          <w:tcPr>
            <w:tcW w:w="1101" w:type="dxa"/>
          </w:tcPr>
          <w:p w:rsidR="0015596A" w:rsidRPr="00C15714" w:rsidRDefault="0015596A" w:rsidP="0018297A">
            <w:pPr>
              <w:ind w:right="-881"/>
              <w:rPr>
                <w:sz w:val="26"/>
                <w:szCs w:val="26"/>
              </w:rPr>
            </w:pPr>
            <w:r w:rsidRPr="00C15714">
              <w:rPr>
                <w:sz w:val="26"/>
                <w:szCs w:val="26"/>
              </w:rPr>
              <w:t xml:space="preserve">№ </w:t>
            </w:r>
            <w:proofErr w:type="gramStart"/>
            <w:r w:rsidRPr="00C15714">
              <w:rPr>
                <w:sz w:val="26"/>
                <w:szCs w:val="26"/>
              </w:rPr>
              <w:t>п</w:t>
            </w:r>
            <w:proofErr w:type="gramEnd"/>
            <w:r w:rsidRPr="00C15714">
              <w:rPr>
                <w:sz w:val="26"/>
                <w:szCs w:val="26"/>
              </w:rPr>
              <w:t>/п</w:t>
            </w:r>
          </w:p>
        </w:tc>
        <w:tc>
          <w:tcPr>
            <w:tcW w:w="2268" w:type="dxa"/>
          </w:tcPr>
          <w:p w:rsidR="0015596A" w:rsidRPr="00C15714" w:rsidRDefault="0015596A" w:rsidP="0018297A">
            <w:pPr>
              <w:ind w:right="34"/>
              <w:rPr>
                <w:sz w:val="26"/>
                <w:szCs w:val="26"/>
              </w:rPr>
            </w:pPr>
            <w:r w:rsidRPr="00C15714">
              <w:rPr>
                <w:sz w:val="26"/>
                <w:szCs w:val="26"/>
              </w:rPr>
              <w:t>Наименование товаров</w:t>
            </w:r>
          </w:p>
        </w:tc>
        <w:tc>
          <w:tcPr>
            <w:tcW w:w="1386" w:type="dxa"/>
          </w:tcPr>
          <w:p w:rsidR="0015596A" w:rsidRPr="00C15714" w:rsidRDefault="0015596A" w:rsidP="0018297A">
            <w:pPr>
              <w:tabs>
                <w:tab w:val="left" w:pos="2"/>
              </w:tabs>
              <w:ind w:right="175"/>
              <w:rPr>
                <w:sz w:val="26"/>
                <w:szCs w:val="26"/>
              </w:rPr>
            </w:pPr>
            <w:r w:rsidRPr="00C15714">
              <w:rPr>
                <w:sz w:val="26"/>
                <w:szCs w:val="26"/>
              </w:rPr>
              <w:t>Кол-во</w:t>
            </w:r>
          </w:p>
        </w:tc>
        <w:tc>
          <w:tcPr>
            <w:tcW w:w="2464" w:type="dxa"/>
          </w:tcPr>
          <w:p w:rsidR="0015596A" w:rsidRPr="00C15714" w:rsidRDefault="0015596A" w:rsidP="0018297A">
            <w:pPr>
              <w:ind w:right="230"/>
              <w:rPr>
                <w:sz w:val="26"/>
                <w:szCs w:val="26"/>
              </w:rPr>
            </w:pPr>
            <w:r w:rsidRPr="00C15714">
              <w:rPr>
                <w:sz w:val="26"/>
                <w:szCs w:val="26"/>
              </w:rPr>
              <w:t>Цена за единицу, руб. коп.</w:t>
            </w:r>
          </w:p>
        </w:tc>
        <w:tc>
          <w:tcPr>
            <w:tcW w:w="2465" w:type="dxa"/>
          </w:tcPr>
          <w:p w:rsidR="0015596A" w:rsidRPr="00C15714" w:rsidRDefault="0015596A" w:rsidP="0018297A">
            <w:pPr>
              <w:ind w:right="285"/>
              <w:rPr>
                <w:sz w:val="26"/>
                <w:szCs w:val="26"/>
              </w:rPr>
            </w:pPr>
            <w:r w:rsidRPr="00C15714">
              <w:rPr>
                <w:sz w:val="26"/>
                <w:szCs w:val="26"/>
              </w:rPr>
              <w:t>Стоимость всего, руб. коп</w:t>
            </w:r>
          </w:p>
        </w:tc>
      </w:tr>
      <w:tr w:rsidR="00D80BF8" w:rsidRPr="00C15714" w:rsidTr="0018297A">
        <w:tc>
          <w:tcPr>
            <w:tcW w:w="1101" w:type="dxa"/>
          </w:tcPr>
          <w:p w:rsidR="00D80BF8" w:rsidRPr="00C15714" w:rsidRDefault="00D80BF8" w:rsidP="0018297A">
            <w:pPr>
              <w:ind w:right="-881"/>
              <w:rPr>
                <w:sz w:val="26"/>
                <w:szCs w:val="26"/>
              </w:rPr>
            </w:pPr>
          </w:p>
        </w:tc>
        <w:tc>
          <w:tcPr>
            <w:tcW w:w="2268" w:type="dxa"/>
          </w:tcPr>
          <w:p w:rsidR="00D80BF8" w:rsidRPr="00C15714" w:rsidRDefault="00D80BF8" w:rsidP="0018297A">
            <w:pPr>
              <w:ind w:right="34"/>
              <w:rPr>
                <w:sz w:val="26"/>
                <w:szCs w:val="26"/>
              </w:rPr>
            </w:pPr>
          </w:p>
        </w:tc>
        <w:tc>
          <w:tcPr>
            <w:tcW w:w="1386" w:type="dxa"/>
          </w:tcPr>
          <w:p w:rsidR="00D80BF8" w:rsidRPr="00C15714" w:rsidRDefault="00D80BF8" w:rsidP="0018297A">
            <w:pPr>
              <w:tabs>
                <w:tab w:val="left" w:pos="2"/>
              </w:tabs>
              <w:ind w:right="175"/>
              <w:rPr>
                <w:sz w:val="26"/>
                <w:szCs w:val="26"/>
              </w:rPr>
            </w:pPr>
          </w:p>
        </w:tc>
        <w:tc>
          <w:tcPr>
            <w:tcW w:w="2464" w:type="dxa"/>
          </w:tcPr>
          <w:p w:rsidR="00D80BF8" w:rsidRPr="00C15714" w:rsidRDefault="00D80BF8" w:rsidP="0018297A">
            <w:pPr>
              <w:ind w:right="230"/>
              <w:rPr>
                <w:sz w:val="26"/>
                <w:szCs w:val="26"/>
              </w:rPr>
            </w:pPr>
          </w:p>
        </w:tc>
        <w:tc>
          <w:tcPr>
            <w:tcW w:w="2465" w:type="dxa"/>
          </w:tcPr>
          <w:p w:rsidR="00D80BF8" w:rsidRPr="00C15714" w:rsidRDefault="00D80BF8" w:rsidP="0018297A">
            <w:pPr>
              <w:ind w:right="285"/>
              <w:rPr>
                <w:sz w:val="26"/>
                <w:szCs w:val="26"/>
              </w:rPr>
            </w:pPr>
          </w:p>
        </w:tc>
      </w:tr>
    </w:tbl>
    <w:p w:rsidR="0015596A" w:rsidRPr="008D56B8" w:rsidRDefault="0015596A" w:rsidP="00F12581">
      <w:pPr>
        <w:jc w:val="both"/>
        <w:rPr>
          <w:rFonts w:eastAsia="Calibri"/>
        </w:rPr>
      </w:pPr>
    </w:p>
    <w:p w:rsidR="00F12581" w:rsidRPr="008D56B8" w:rsidRDefault="00F12581" w:rsidP="00F12581">
      <w:pPr>
        <w:jc w:val="both"/>
        <w:rPr>
          <w:rFonts w:eastAsia="Calibri"/>
        </w:rPr>
      </w:pPr>
    </w:p>
    <w:p w:rsidR="00F12581" w:rsidRPr="008D56B8" w:rsidRDefault="00F12581" w:rsidP="00F12581">
      <w:pPr>
        <w:jc w:val="both"/>
        <w:rPr>
          <w:rFonts w:eastAsia="Calibri"/>
        </w:rPr>
      </w:pPr>
      <w:r w:rsidRPr="008D56B8">
        <w:rPr>
          <w:rFonts w:eastAsia="Calibri"/>
        </w:rPr>
        <w:t>по цене не менее чем:_________________________________________________ __________________________________________________________________.</w:t>
      </w:r>
    </w:p>
    <w:p w:rsidR="00F12581" w:rsidRPr="008D56B8" w:rsidRDefault="00F12581" w:rsidP="00F12581">
      <w:pPr>
        <w:jc w:val="center"/>
        <w:rPr>
          <w:rFonts w:eastAsia="Calibri"/>
          <w:i/>
        </w:rPr>
      </w:pPr>
      <w:r w:rsidRPr="008D56B8">
        <w:rPr>
          <w:rFonts w:eastAsia="Calibri"/>
          <w:i/>
        </w:rPr>
        <w:t>(указать сумму цифрами и прописью с НДС, НДС указать отдельно)</w:t>
      </w:r>
    </w:p>
    <w:p w:rsidR="00F12581" w:rsidRPr="008D56B8" w:rsidRDefault="00F12581" w:rsidP="00F12581">
      <w:pPr>
        <w:jc w:val="both"/>
        <w:rPr>
          <w:rFonts w:eastAsia="Calibri"/>
        </w:rPr>
      </w:pPr>
    </w:p>
    <w:p w:rsidR="00F12581" w:rsidRPr="008D56B8" w:rsidRDefault="00F12581" w:rsidP="00F12581">
      <w:pPr>
        <w:ind w:firstLine="709"/>
        <w:jc w:val="both"/>
        <w:rPr>
          <w:rFonts w:eastAsia="Calibri"/>
        </w:rPr>
      </w:pPr>
      <w:r w:rsidRPr="008D56B8">
        <w:t>Указанная в настоящей заявке цена покупки Имущества может быть изменена Участником в сторону повышения по правилам аукциона. В случае такого изменения цены, ценой предложения Участника является та, которая заявлена в ходе аукциона.</w:t>
      </w:r>
    </w:p>
    <w:p w:rsidR="00F12581" w:rsidRPr="008D56B8" w:rsidRDefault="00F12581" w:rsidP="00F12581">
      <w:pPr>
        <w:ind w:firstLine="709"/>
        <w:jc w:val="both"/>
        <w:rPr>
          <w:rFonts w:eastAsia="Calibri"/>
        </w:rPr>
      </w:pPr>
      <w:r w:rsidRPr="008D56B8">
        <w:rPr>
          <w:rFonts w:eastAsia="Calibri"/>
        </w:rPr>
        <w:t>Настоящее предложение является официальной безотзывной офертой Участника, согласно которой Участник принимает на себя обязательство заключить (подписать) со своей стороны договор купли-продажи Имущества по цене не менее чем указана выше (далее – Заявка).</w:t>
      </w:r>
    </w:p>
    <w:p w:rsidR="00F12581" w:rsidRPr="008D56B8" w:rsidRDefault="00F12581" w:rsidP="00F12581">
      <w:pPr>
        <w:ind w:firstLine="709"/>
        <w:jc w:val="both"/>
        <w:rPr>
          <w:rFonts w:eastAsia="Calibri"/>
        </w:rPr>
      </w:pPr>
      <w:r w:rsidRPr="008D56B8">
        <w:rPr>
          <w:rFonts w:eastAsia="Calibri"/>
        </w:rPr>
        <w:t xml:space="preserve">Участник </w:t>
      </w:r>
      <w:proofErr w:type="gramStart"/>
      <w:r w:rsidRPr="008D56B8">
        <w:rPr>
          <w:rFonts w:eastAsia="Calibri"/>
        </w:rPr>
        <w:t>соглашается, что</w:t>
      </w:r>
      <w:proofErr w:type="gramEnd"/>
      <w:r w:rsidRPr="008D56B8">
        <w:rPr>
          <w:rFonts w:eastAsia="Calibri"/>
        </w:rPr>
        <w:t xml:space="preserve"> все извещения, связанные с процедурой проведения аукциона и направленные ему посредством электронной почты, признаются надлежащей формой уведомления Участника о соответствующих событиях. Риск неполучения извещений и уведомлений по причинам, не зависящим от Организатора, лежит на Участнике.</w:t>
      </w:r>
    </w:p>
    <w:p w:rsidR="00F12581" w:rsidRPr="008D56B8" w:rsidRDefault="00F12581" w:rsidP="00F12581">
      <w:pPr>
        <w:ind w:firstLine="709"/>
        <w:jc w:val="both"/>
        <w:rPr>
          <w:rFonts w:eastAsia="Calibri"/>
        </w:rPr>
      </w:pPr>
      <w:proofErr w:type="gramStart"/>
      <w:r w:rsidRPr="008D56B8">
        <w:rPr>
          <w:rFonts w:eastAsia="Calibri"/>
        </w:rPr>
        <w:t>Участник соглашается с тем,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 не неся при этом никакой ответственности по расходам, понесенным Участником в связи с его участием в Аукционе.</w:t>
      </w:r>
      <w:proofErr w:type="gramEnd"/>
    </w:p>
    <w:p w:rsidR="00F12581" w:rsidRPr="008D56B8" w:rsidRDefault="00F12581" w:rsidP="00F12581">
      <w:pPr>
        <w:ind w:firstLine="709"/>
        <w:jc w:val="both"/>
        <w:rPr>
          <w:rFonts w:eastAsia="Calibri"/>
        </w:rPr>
      </w:pPr>
    </w:p>
    <w:p w:rsidR="00FD6674" w:rsidRPr="008D56B8" w:rsidRDefault="00C76AF9" w:rsidP="00FD6674">
      <w:pPr>
        <w:ind w:firstLine="5245"/>
        <w:jc w:val="right"/>
      </w:pPr>
      <w:r w:rsidRPr="008D56B8">
        <w:br w:type="page"/>
      </w:r>
      <w:r w:rsidR="00FD6674" w:rsidRPr="008D56B8">
        <w:t>Приложение № 2</w:t>
      </w:r>
    </w:p>
    <w:p w:rsidR="00821979" w:rsidRDefault="00FD6674" w:rsidP="00821979">
      <w:pPr>
        <w:jc w:val="right"/>
        <w:outlineLvl w:val="0"/>
      </w:pPr>
      <w:r w:rsidRPr="008D56B8">
        <w:t xml:space="preserve"> </w:t>
      </w:r>
      <w:r w:rsidR="00821979" w:rsidRPr="008D56B8">
        <w:t xml:space="preserve">к извещению о </w:t>
      </w:r>
      <w:r w:rsidR="00821979"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FD6674" w:rsidRPr="008D56B8" w:rsidRDefault="00FD6674" w:rsidP="00FD6674">
      <w:pPr>
        <w:jc w:val="right"/>
        <w:rPr>
          <w:highlight w:val="green"/>
        </w:rPr>
      </w:pPr>
    </w:p>
    <w:p w:rsidR="00FD6674" w:rsidRPr="008D56B8" w:rsidRDefault="00FD6674" w:rsidP="00FD6674">
      <w:pPr>
        <w:jc w:val="center"/>
        <w:rPr>
          <w:highlight w:val="green"/>
        </w:rPr>
      </w:pPr>
    </w:p>
    <w:p w:rsidR="00FD6674" w:rsidRPr="008D56B8" w:rsidRDefault="00FD6674" w:rsidP="00FD6674">
      <w:pPr>
        <w:jc w:val="center"/>
      </w:pPr>
      <w:r w:rsidRPr="008D56B8">
        <w:t>ОПИСЬ ПРЕДСТАВЛЕННЫХ ДОКУМЕНТОВ</w:t>
      </w:r>
    </w:p>
    <w:p w:rsidR="00FD6674" w:rsidRPr="008D56B8" w:rsidRDefault="00FD6674" w:rsidP="00FD6674">
      <w:pPr>
        <w:jc w:val="center"/>
      </w:pPr>
    </w:p>
    <w:p w:rsidR="00FD6674" w:rsidRPr="008D56B8" w:rsidRDefault="00FD6674" w:rsidP="00FD6674">
      <w:pPr>
        <w:jc w:val="center"/>
      </w:pPr>
      <w:r w:rsidRPr="008D56B8">
        <w:rPr>
          <w:b/>
          <w:bCs/>
        </w:rPr>
        <w:t xml:space="preserve">______________________________________________________________________ </w:t>
      </w:r>
    </w:p>
    <w:p w:rsidR="00FD6674" w:rsidRPr="008D56B8" w:rsidRDefault="00FD6674" w:rsidP="00FD6674">
      <w:pPr>
        <w:jc w:val="center"/>
      </w:pPr>
      <w:r w:rsidRPr="008D56B8">
        <w:t>/полное фирменное наименование юридического лица или ФИО физического лица - Претендента/</w:t>
      </w:r>
    </w:p>
    <w:p w:rsidR="00FD6674" w:rsidRPr="008D56B8" w:rsidRDefault="00FD6674" w:rsidP="00FD6674">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D6674" w:rsidRPr="008D56B8" w:rsidTr="00B10554">
        <w:tc>
          <w:tcPr>
            <w:tcW w:w="468" w:type="dxa"/>
          </w:tcPr>
          <w:p w:rsidR="00FD6674" w:rsidRPr="008D56B8" w:rsidRDefault="00FD6674" w:rsidP="00B10554">
            <w:pPr>
              <w:pStyle w:val="af7"/>
              <w:jc w:val="center"/>
              <w:rPr>
                <w:rFonts w:ascii="Times New Roman" w:hAnsi="Times New Roman"/>
                <w:sz w:val="24"/>
                <w:szCs w:val="24"/>
              </w:rPr>
            </w:pPr>
            <w:r w:rsidRPr="008D56B8">
              <w:rPr>
                <w:rFonts w:ascii="Times New Roman" w:hAnsi="Times New Roman"/>
                <w:sz w:val="24"/>
                <w:szCs w:val="24"/>
              </w:rPr>
              <w:t>№</w:t>
            </w:r>
          </w:p>
        </w:tc>
        <w:tc>
          <w:tcPr>
            <w:tcW w:w="5220" w:type="dxa"/>
          </w:tcPr>
          <w:p w:rsidR="00FD6674" w:rsidRPr="008D56B8" w:rsidRDefault="00FD6674" w:rsidP="00B10554">
            <w:pPr>
              <w:pStyle w:val="af7"/>
              <w:jc w:val="center"/>
              <w:rPr>
                <w:rFonts w:ascii="Times New Roman" w:hAnsi="Times New Roman"/>
                <w:sz w:val="24"/>
                <w:szCs w:val="24"/>
              </w:rPr>
            </w:pPr>
            <w:r w:rsidRPr="008D56B8">
              <w:rPr>
                <w:rFonts w:ascii="Times New Roman" w:hAnsi="Times New Roman"/>
                <w:sz w:val="24"/>
                <w:szCs w:val="24"/>
              </w:rPr>
              <w:t>Наименование документа</w:t>
            </w:r>
          </w:p>
        </w:tc>
        <w:tc>
          <w:tcPr>
            <w:tcW w:w="1800" w:type="dxa"/>
          </w:tcPr>
          <w:p w:rsidR="00FD6674" w:rsidRPr="008D56B8" w:rsidRDefault="00FD6674" w:rsidP="00B10554">
            <w:pPr>
              <w:pStyle w:val="af7"/>
              <w:jc w:val="center"/>
              <w:rPr>
                <w:rFonts w:ascii="Times New Roman" w:hAnsi="Times New Roman"/>
                <w:sz w:val="24"/>
                <w:szCs w:val="24"/>
              </w:rPr>
            </w:pPr>
            <w:r w:rsidRPr="008D56B8">
              <w:rPr>
                <w:rFonts w:ascii="Times New Roman" w:hAnsi="Times New Roman"/>
                <w:sz w:val="24"/>
                <w:szCs w:val="24"/>
              </w:rPr>
              <w:t>Количество экземпляров</w:t>
            </w:r>
          </w:p>
        </w:tc>
        <w:tc>
          <w:tcPr>
            <w:tcW w:w="2118" w:type="dxa"/>
          </w:tcPr>
          <w:p w:rsidR="00FD6674" w:rsidRPr="008D56B8" w:rsidRDefault="00FD6674" w:rsidP="00B10554">
            <w:pPr>
              <w:pStyle w:val="af7"/>
              <w:jc w:val="center"/>
              <w:rPr>
                <w:rFonts w:ascii="Times New Roman" w:hAnsi="Times New Roman"/>
                <w:sz w:val="24"/>
                <w:szCs w:val="24"/>
              </w:rPr>
            </w:pPr>
            <w:r w:rsidRPr="008D56B8">
              <w:rPr>
                <w:rFonts w:ascii="Times New Roman" w:hAnsi="Times New Roman"/>
                <w:sz w:val="24"/>
                <w:szCs w:val="24"/>
              </w:rPr>
              <w:t>Количество листов всех представленных экземпляров документов</w:t>
            </w: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1</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2</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3</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4</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5</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6</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7</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8</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9</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bl>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jc w:val="both"/>
      </w:pPr>
      <w:r w:rsidRPr="008D56B8">
        <w:t xml:space="preserve">Подпись Претендента </w:t>
      </w:r>
    </w:p>
    <w:p w:rsidR="00FD6674" w:rsidRPr="008D56B8" w:rsidRDefault="00FD6674" w:rsidP="00FD6674">
      <w:pPr>
        <w:jc w:val="both"/>
      </w:pPr>
      <w:r w:rsidRPr="008D56B8">
        <w:t>(или его уполномоченного представителя</w:t>
      </w:r>
      <w:proofErr w:type="gramStart"/>
      <w:r w:rsidRPr="008D56B8">
        <w:t>)     ____________</w:t>
      </w:r>
      <w:r w:rsidRPr="008D56B8">
        <w:tab/>
        <w:t xml:space="preserve">(_______________________)       </w:t>
      </w:r>
      <w:r w:rsidRPr="008D56B8">
        <w:tab/>
      </w:r>
      <w:r w:rsidRPr="008D56B8">
        <w:tab/>
      </w:r>
      <w:r w:rsidRPr="008D56B8">
        <w:tab/>
      </w:r>
      <w:r w:rsidRPr="008D56B8">
        <w:tab/>
      </w:r>
      <w:r w:rsidRPr="008D56B8">
        <w:tab/>
      </w:r>
      <w:r w:rsidRPr="008D56B8">
        <w:tab/>
        <w:t xml:space="preserve">                    </w:t>
      </w:r>
      <w:proofErr w:type="gramEnd"/>
      <w:r w:rsidRPr="008D56B8">
        <w:t xml:space="preserve">м.п. </w:t>
      </w:r>
    </w:p>
    <w:p w:rsidR="00FD6674" w:rsidRPr="008D56B8" w:rsidRDefault="00FD6674" w:rsidP="00FD6674"/>
    <w:p w:rsidR="00FD6674" w:rsidRPr="008D56B8" w:rsidRDefault="00FD6674" w:rsidP="00FD6674">
      <w:pPr>
        <w:jc w:val="right"/>
      </w:pPr>
      <w:r w:rsidRPr="008D56B8">
        <w:t>___.___.20 __</w:t>
      </w:r>
    </w:p>
    <w:p w:rsidR="00FD6674" w:rsidRPr="008D56B8" w:rsidRDefault="00FD6674" w:rsidP="00FD6674"/>
    <w:p w:rsidR="00FD6674" w:rsidRPr="008D56B8" w:rsidRDefault="00FD6674">
      <w:pPr>
        <w:spacing w:after="200" w:line="276" w:lineRule="auto"/>
      </w:pPr>
      <w:r w:rsidRPr="008D56B8">
        <w:br w:type="page"/>
      </w:r>
    </w:p>
    <w:p w:rsidR="00FD6674" w:rsidRPr="008D56B8" w:rsidRDefault="00FD6674" w:rsidP="00821979">
      <w:pPr>
        <w:ind w:firstLine="5245"/>
        <w:jc w:val="right"/>
      </w:pPr>
      <w:r w:rsidRPr="008D56B8">
        <w:t>Приложение № 3</w:t>
      </w:r>
    </w:p>
    <w:p w:rsidR="00821979" w:rsidRDefault="00FD6674" w:rsidP="00821979">
      <w:pPr>
        <w:jc w:val="right"/>
        <w:outlineLvl w:val="0"/>
      </w:pPr>
      <w:r w:rsidRPr="008D56B8">
        <w:t xml:space="preserve"> к извещению о </w:t>
      </w:r>
      <w:r w:rsidR="00821979"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C76AF9" w:rsidRPr="00D80BF8" w:rsidRDefault="00FD6674">
      <w:pPr>
        <w:spacing w:after="200" w:line="276" w:lineRule="auto"/>
        <w:rPr>
          <w:b/>
        </w:rPr>
      </w:pPr>
      <w:r w:rsidRPr="00D80BF8">
        <w:rPr>
          <w:b/>
        </w:rPr>
        <w:t>ПРОЕКТ</w:t>
      </w:r>
    </w:p>
    <w:p w:rsidR="00C76AF9" w:rsidRPr="008D56B8" w:rsidRDefault="00C76AF9" w:rsidP="00C76AF9">
      <w:pPr>
        <w:jc w:val="center"/>
        <w:rPr>
          <w:b/>
        </w:rPr>
      </w:pPr>
      <w:r w:rsidRPr="008D56B8">
        <w:rPr>
          <w:b/>
        </w:rPr>
        <w:t xml:space="preserve">Договор купли-продажи </w:t>
      </w:r>
    </w:p>
    <w:p w:rsidR="00C76AF9" w:rsidRPr="008D56B8" w:rsidRDefault="00C76AF9" w:rsidP="00C76AF9">
      <w:pPr>
        <w:jc w:val="center"/>
        <w:rPr>
          <w:b/>
        </w:rPr>
      </w:pPr>
    </w:p>
    <w:p w:rsidR="00C76AF9" w:rsidRPr="008D56B8" w:rsidRDefault="00C76AF9" w:rsidP="00C76AF9">
      <w:pPr>
        <w:ind w:left="-426"/>
        <w:jc w:val="both"/>
      </w:pPr>
      <w:r w:rsidRPr="008D56B8">
        <w:t xml:space="preserve">        г. Орел                                                                                               «___» ________ 2020г.</w:t>
      </w:r>
    </w:p>
    <w:p w:rsidR="00C76AF9" w:rsidRPr="008D56B8" w:rsidRDefault="00C76AF9" w:rsidP="00C76AF9">
      <w:pPr>
        <w:jc w:val="both"/>
      </w:pPr>
    </w:p>
    <w:p w:rsidR="00C76AF9" w:rsidRPr="008D56B8" w:rsidRDefault="00C76AF9" w:rsidP="00C76AF9">
      <w:pPr>
        <w:jc w:val="both"/>
      </w:pPr>
    </w:p>
    <w:p w:rsidR="00B9557A" w:rsidRPr="008D56B8" w:rsidRDefault="00C76AF9" w:rsidP="00B9557A">
      <w:pPr>
        <w:jc w:val="both"/>
        <w:rPr>
          <w:b/>
          <w:color w:val="000000"/>
          <w:spacing w:val="-4"/>
        </w:rPr>
      </w:pPr>
      <w:r w:rsidRPr="008D56B8">
        <w:rPr>
          <w:b/>
          <w:snapToGrid w:val="0"/>
        </w:rPr>
        <w:tab/>
      </w:r>
      <w:r w:rsidR="00B9557A" w:rsidRPr="008D56B8">
        <w:rPr>
          <w:b/>
          <w:snapToGrid w:val="0"/>
        </w:rPr>
        <w:t xml:space="preserve">Акционерное </w:t>
      </w:r>
      <w:r w:rsidR="00B9557A" w:rsidRPr="008D56B8">
        <w:rPr>
          <w:b/>
        </w:rPr>
        <w:t>Общество «Орелоблэнерго»</w:t>
      </w:r>
      <w:r w:rsidR="00B9557A" w:rsidRPr="008D56B8">
        <w:rPr>
          <w:b/>
          <w:color w:val="000000"/>
          <w:spacing w:val="-4"/>
        </w:rPr>
        <w:t>,</w:t>
      </w:r>
      <w:r w:rsidR="00B9557A" w:rsidRPr="008D56B8">
        <w:rPr>
          <w:color w:val="000000"/>
          <w:spacing w:val="-4"/>
        </w:rPr>
        <w:t xml:space="preserve"> именуемое в дальнейшем </w:t>
      </w:r>
      <w:r w:rsidR="00B9557A" w:rsidRPr="008D56B8">
        <w:rPr>
          <w:b/>
          <w:color w:val="000000"/>
          <w:spacing w:val="-4"/>
        </w:rPr>
        <w:t>«Продавец»</w:t>
      </w:r>
      <w:r w:rsidR="00B9557A" w:rsidRPr="008D56B8">
        <w:rPr>
          <w:color w:val="000000"/>
          <w:spacing w:val="-4"/>
        </w:rPr>
        <w:t xml:space="preserve"> в лице генерального директора ______________, действующего на основании Устава</w:t>
      </w:r>
      <w:proofErr w:type="gramStart"/>
      <w:r w:rsidR="00B9557A" w:rsidRPr="008D56B8">
        <w:rPr>
          <w:color w:val="000000"/>
          <w:spacing w:val="-4"/>
        </w:rPr>
        <w:t>.</w:t>
      </w:r>
      <w:proofErr w:type="gramEnd"/>
      <w:r w:rsidR="00B9557A" w:rsidRPr="008D56B8">
        <w:rPr>
          <w:color w:val="000000"/>
          <w:spacing w:val="-4"/>
        </w:rPr>
        <w:t xml:space="preserve"> </w:t>
      </w:r>
      <w:proofErr w:type="gramStart"/>
      <w:r w:rsidR="00B9557A" w:rsidRPr="008D56B8">
        <w:rPr>
          <w:color w:val="000000"/>
          <w:spacing w:val="-4"/>
        </w:rPr>
        <w:t>с</w:t>
      </w:r>
      <w:proofErr w:type="gramEnd"/>
      <w:r w:rsidR="00B9557A" w:rsidRPr="008D56B8">
        <w:rPr>
          <w:color w:val="000000"/>
          <w:spacing w:val="-4"/>
        </w:rPr>
        <w:t xml:space="preserve"> одной стороны, и</w:t>
      </w:r>
      <w:r w:rsidR="00B9557A" w:rsidRPr="008D56B8">
        <w:rPr>
          <w:b/>
          <w:color w:val="000000"/>
          <w:spacing w:val="-4"/>
        </w:rPr>
        <w:t xml:space="preserve"> </w:t>
      </w:r>
    </w:p>
    <w:p w:rsidR="00B9557A" w:rsidRPr="008D56B8" w:rsidRDefault="00B9557A" w:rsidP="00B9557A">
      <w:pPr>
        <w:jc w:val="both"/>
      </w:pPr>
      <w:r w:rsidRPr="008D56B8">
        <w:rPr>
          <w:b/>
        </w:rPr>
        <w:tab/>
      </w:r>
      <w:proofErr w:type="gramStart"/>
      <w:r w:rsidRPr="008D56B8">
        <w:rPr>
          <w:b/>
        </w:rPr>
        <w:t>______________ (__</w:t>
      </w:r>
      <w:bookmarkStart w:id="3" w:name="_GoBack"/>
      <w:bookmarkEnd w:id="3"/>
      <w:r w:rsidRPr="008D56B8">
        <w:rPr>
          <w:b/>
        </w:rPr>
        <w:t xml:space="preserve">________), </w:t>
      </w:r>
      <w:r w:rsidRPr="008D56B8">
        <w:t>именуемое в дальнейшем «</w:t>
      </w:r>
      <w:r w:rsidRPr="008D56B8">
        <w:rPr>
          <w:b/>
        </w:rPr>
        <w:t>Покупатель</w:t>
      </w:r>
      <w:r w:rsidRPr="008D56B8">
        <w:t>», в лице</w:t>
      </w:r>
      <w:r w:rsidRPr="008D56B8">
        <w:rPr>
          <w:b/>
        </w:rPr>
        <w:t xml:space="preserve"> </w:t>
      </w:r>
      <w:r w:rsidRPr="008D56B8">
        <w:t>______________________, действующего на основании _________, с другой стороны, и совместно именуемые «С</w:t>
      </w:r>
      <w:r w:rsidRPr="008D56B8">
        <w:rPr>
          <w:b/>
        </w:rPr>
        <w:t>тороны</w:t>
      </w:r>
      <w:r w:rsidRPr="008D56B8">
        <w:t>», заключили настоящий Договор (именуемый в дальнейшем «Договор») о нижеследующем:</w:t>
      </w:r>
      <w:proofErr w:type="gramEnd"/>
    </w:p>
    <w:p w:rsidR="00B9557A" w:rsidRPr="008D56B8" w:rsidRDefault="00B9557A" w:rsidP="00B9557A">
      <w:pPr>
        <w:shd w:val="clear" w:color="auto" w:fill="FFFFFF"/>
        <w:spacing w:line="274" w:lineRule="exact"/>
        <w:ind w:left="10" w:right="5"/>
        <w:jc w:val="both"/>
        <w:rPr>
          <w:b/>
        </w:rPr>
      </w:pPr>
      <w:r w:rsidRPr="008D56B8">
        <w:rPr>
          <w:b/>
        </w:rPr>
        <w:t xml:space="preserve">                                               1.Предмет Договора</w:t>
      </w:r>
    </w:p>
    <w:p w:rsidR="00B9557A" w:rsidRPr="008D56B8" w:rsidRDefault="00B9557A" w:rsidP="00B9557A">
      <w:pPr>
        <w:pStyle w:val="a9"/>
        <w:rPr>
          <w:b/>
        </w:rPr>
      </w:pPr>
    </w:p>
    <w:p w:rsidR="00B9557A" w:rsidRPr="008D56B8" w:rsidRDefault="00B9557A" w:rsidP="00B9557A">
      <w:pPr>
        <w:suppressAutoHyphens/>
        <w:jc w:val="both"/>
      </w:pPr>
      <w:r w:rsidRPr="008D56B8">
        <w:rPr>
          <w:b/>
        </w:rPr>
        <w:tab/>
      </w:r>
      <w:proofErr w:type="gramStart"/>
      <w:r w:rsidRPr="008D56B8">
        <w:rPr>
          <w:b/>
        </w:rPr>
        <w:t>1.1</w:t>
      </w:r>
      <w:r w:rsidRPr="008D56B8">
        <w:t>.Продавец обязуется передать в собственность Покупателя</w:t>
      </w:r>
      <w:r w:rsidRPr="00B9557A">
        <w:t xml:space="preserve"> товар (</w:t>
      </w:r>
      <w:r w:rsidR="0015596A">
        <w:t>трансформаторы силовые (б/у</w:t>
      </w:r>
      <w:r w:rsidRPr="00B9557A">
        <w:t>)</w:t>
      </w:r>
      <w:r w:rsidRPr="00BA079A">
        <w:t xml:space="preserve"> </w:t>
      </w:r>
      <w:r w:rsidRPr="008D56B8">
        <w:t>и относящиеся к н</w:t>
      </w:r>
      <w:r w:rsidR="0015596A">
        <w:t>им</w:t>
      </w:r>
      <w:r w:rsidRPr="008D56B8">
        <w:t xml:space="preserve"> документы, а Покупатель обязуется осмотреть товар, принять его и оплатить на условиях, установленных настоящим договором.</w:t>
      </w:r>
      <w:proofErr w:type="gramEnd"/>
    </w:p>
    <w:p w:rsidR="00B9557A" w:rsidRPr="008D56B8" w:rsidRDefault="00B9557A" w:rsidP="00B9557A">
      <w:pPr>
        <w:suppressAutoHyphens/>
        <w:jc w:val="both"/>
        <w:rPr>
          <w:b/>
        </w:rPr>
      </w:pPr>
      <w:r w:rsidRPr="008D56B8">
        <w:rPr>
          <w:b/>
        </w:rPr>
        <w:tab/>
        <w:t>1.2.Наименование, количество, цена и условия поставки товара, указаны в Спецификации №1, являющейся неотъемлемой частью настоящего договора.</w:t>
      </w:r>
    </w:p>
    <w:p w:rsidR="00B9557A" w:rsidRPr="008D56B8" w:rsidRDefault="00B9557A" w:rsidP="00B9557A">
      <w:pPr>
        <w:suppressAutoHyphens/>
        <w:jc w:val="both"/>
      </w:pPr>
    </w:p>
    <w:p w:rsidR="00B9557A" w:rsidRPr="008D56B8" w:rsidRDefault="00B9557A" w:rsidP="00B9557A">
      <w:pPr>
        <w:jc w:val="both"/>
        <w:rPr>
          <w:b/>
        </w:rPr>
      </w:pPr>
      <w:r w:rsidRPr="008D56B8">
        <w:t xml:space="preserve">      </w:t>
      </w:r>
      <w:r w:rsidRPr="008D56B8">
        <w:tab/>
      </w:r>
      <w:r w:rsidRPr="008D56B8">
        <w:tab/>
      </w:r>
      <w:r w:rsidRPr="008D56B8">
        <w:tab/>
        <w:t xml:space="preserve">           </w:t>
      </w:r>
      <w:r w:rsidRPr="008D56B8">
        <w:tab/>
      </w:r>
      <w:r w:rsidRPr="008D56B8">
        <w:rPr>
          <w:b/>
        </w:rPr>
        <w:t>2</w:t>
      </w:r>
      <w:r w:rsidRPr="008D56B8">
        <w:t>.</w:t>
      </w:r>
      <w:r w:rsidRPr="008D56B8">
        <w:rPr>
          <w:b/>
        </w:rPr>
        <w:t>Цена, порядок и форма расчетов</w:t>
      </w:r>
    </w:p>
    <w:p w:rsidR="00B9557A" w:rsidRPr="008D56B8" w:rsidRDefault="00B9557A" w:rsidP="00B9557A">
      <w:pPr>
        <w:jc w:val="both"/>
        <w:rPr>
          <w:b/>
        </w:rPr>
      </w:pPr>
    </w:p>
    <w:p w:rsidR="00B9557A" w:rsidRPr="008D56B8" w:rsidRDefault="00B9557A" w:rsidP="00B9557A">
      <w:pPr>
        <w:jc w:val="both"/>
      </w:pPr>
      <w:r w:rsidRPr="008D56B8">
        <w:rPr>
          <w:b/>
        </w:rPr>
        <w:tab/>
        <w:t>2.1. </w:t>
      </w:r>
      <w:r w:rsidRPr="008D56B8">
        <w:t xml:space="preserve">Цена на товар, согласованный сторонами в Спецификации №1, устанавливается в рублях РФ и включает в себя налог на добавленную стоимость. </w:t>
      </w:r>
    </w:p>
    <w:p w:rsidR="00B9557A" w:rsidRPr="008D56B8" w:rsidRDefault="00B9557A" w:rsidP="00B9557A">
      <w:pPr>
        <w:jc w:val="both"/>
      </w:pPr>
      <w:r w:rsidRPr="008D56B8">
        <w:rPr>
          <w:b/>
        </w:rPr>
        <w:tab/>
        <w:t>2.2. </w:t>
      </w:r>
      <w:r w:rsidRPr="008D56B8">
        <w:t>Цена, согласованная сторонами в Спецификации №1 является окончательной и изменению не подлежит.</w:t>
      </w:r>
    </w:p>
    <w:p w:rsidR="00B9557A" w:rsidRPr="008D56B8" w:rsidRDefault="00B9557A" w:rsidP="00B9557A">
      <w:pPr>
        <w:pStyle w:val="a9"/>
        <w:tabs>
          <w:tab w:val="left" w:pos="426"/>
        </w:tabs>
        <w:spacing w:after="120"/>
        <w:ind w:left="0"/>
        <w:contextualSpacing w:val="0"/>
        <w:jc w:val="both"/>
      </w:pPr>
      <w:r w:rsidRPr="008D56B8">
        <w:rPr>
          <w:b/>
        </w:rPr>
        <w:tab/>
        <w:t>2.3. </w:t>
      </w:r>
      <w:r w:rsidRPr="008D56B8">
        <w:t xml:space="preserve">Покупатель осуществляет 100% предварительную оплату в течение 5 (пяти) рабочих дней с момента получения счета на предоплату перечислением денежных средств на расчетный счет Продавца, за вычетом </w:t>
      </w:r>
      <w:r w:rsidRPr="00B9557A">
        <w:t>задатка</w:t>
      </w:r>
      <w:r w:rsidRPr="008D56B8">
        <w:t xml:space="preserve"> в размере 10% начальной стоимости лота и составляющего </w:t>
      </w:r>
      <w:r w:rsidRPr="0015596A">
        <w:rPr>
          <w:highlight w:val="yellow"/>
        </w:rPr>
        <w:t>10 497 (десять тысяч четыреста девяносто семь) рублей 60 копеек</w:t>
      </w:r>
      <w:r>
        <w:t>,</w:t>
      </w:r>
      <w:r w:rsidRPr="008D56B8">
        <w:t xml:space="preserve"> который засчитывается в счет исполнения обязательств по договору купли-продажи Объекта продажи</w:t>
      </w:r>
      <w:proofErr w:type="gramStart"/>
      <w:r w:rsidRPr="008D56B8">
        <w:t xml:space="preserve"> .</w:t>
      </w:r>
      <w:proofErr w:type="gramEnd"/>
      <w:r w:rsidRPr="008D56B8">
        <w:t>.</w:t>
      </w:r>
    </w:p>
    <w:p w:rsidR="00B9557A" w:rsidRPr="008D56B8" w:rsidRDefault="00B9557A" w:rsidP="00B9557A">
      <w:pPr>
        <w:jc w:val="both"/>
      </w:pPr>
      <w:r w:rsidRPr="00B9557A">
        <w:tab/>
        <w:t>2.4. </w:t>
      </w:r>
      <w:r w:rsidRPr="008D56B8">
        <w:t>Цена устанавливается в рублях РФ. Датой оплаты считается дата зачисления денежных средств на расчетный счет Продавца.</w:t>
      </w:r>
    </w:p>
    <w:p w:rsidR="00B9557A" w:rsidRPr="008D56B8" w:rsidRDefault="00B9557A" w:rsidP="00B9557A">
      <w:pPr>
        <w:jc w:val="both"/>
      </w:pPr>
      <w:r w:rsidRPr="00B9557A">
        <w:tab/>
        <w:t>2.5</w:t>
      </w:r>
      <w:r w:rsidRPr="008D56B8">
        <w:t xml:space="preserve">. Платежи, предусмотренные пунктом 2.3. признаются </w:t>
      </w:r>
      <w:r w:rsidRPr="00B9557A">
        <w:t xml:space="preserve">задатком </w:t>
      </w:r>
      <w:r w:rsidRPr="008D56B8">
        <w:t xml:space="preserve">согласно ст. </w:t>
      </w:r>
      <w:r w:rsidRPr="00B9557A">
        <w:t xml:space="preserve">448 ГК РФ.  </w:t>
      </w:r>
      <w:r w:rsidRPr="008D56B8">
        <w:t>При наступлении обстоятельств, предусмотренных пунктом 3.1. сумма обеспечительного платежа засчитывается в счет исполнения данного обязательства.</w:t>
      </w:r>
    </w:p>
    <w:p w:rsidR="00B9557A" w:rsidRPr="008D56B8" w:rsidRDefault="00B9557A" w:rsidP="00B9557A">
      <w:pPr>
        <w:jc w:val="both"/>
      </w:pPr>
    </w:p>
    <w:p w:rsidR="00B9557A" w:rsidRPr="008D56B8" w:rsidRDefault="00B9557A" w:rsidP="00B9557A">
      <w:pPr>
        <w:pStyle w:val="a9"/>
        <w:numPr>
          <w:ilvl w:val="0"/>
          <w:numId w:val="15"/>
        </w:numPr>
        <w:jc w:val="center"/>
        <w:rPr>
          <w:b/>
        </w:rPr>
      </w:pPr>
      <w:r w:rsidRPr="008D56B8">
        <w:rPr>
          <w:b/>
        </w:rPr>
        <w:t>Сроки, порядок передачи товара</w:t>
      </w:r>
    </w:p>
    <w:p w:rsidR="00B9557A" w:rsidRPr="008D56B8" w:rsidRDefault="00B9557A" w:rsidP="00B9557A">
      <w:pPr>
        <w:pStyle w:val="a9"/>
        <w:rPr>
          <w:b/>
        </w:rPr>
      </w:pPr>
    </w:p>
    <w:p w:rsidR="00B9557A" w:rsidRPr="008D56B8" w:rsidRDefault="00B9557A" w:rsidP="00B9557A">
      <w:pPr>
        <w:jc w:val="both"/>
      </w:pPr>
      <w:r w:rsidRPr="008D56B8">
        <w:rPr>
          <w:b/>
        </w:rPr>
        <w:tab/>
        <w:t>3.1. </w:t>
      </w:r>
      <w:r w:rsidRPr="008D56B8">
        <w:t>Передача товара Покупателю осуществляется в помещении или на территории Продавца на основании накладной в течение 10 (десяти) рабочих дней с момента поступления оплаты. В случае если товар является основным средством производственной деятельности Продавца, при передаче товара помимо накладной, уполномоченными представителями сторон подписывается акт приема-передачи основного средства установленной формы</w:t>
      </w:r>
      <w:r>
        <w:t xml:space="preserve">. </w:t>
      </w:r>
    </w:p>
    <w:p w:rsidR="00B9557A" w:rsidRPr="008D56B8" w:rsidRDefault="00B9557A" w:rsidP="00B9557A">
      <w:pPr>
        <w:jc w:val="both"/>
        <w:rPr>
          <w:color w:val="000000"/>
          <w:spacing w:val="-2"/>
        </w:rPr>
      </w:pPr>
      <w:r w:rsidRPr="008D56B8">
        <w:rPr>
          <w:b/>
          <w:spacing w:val="-2"/>
        </w:rPr>
        <w:tab/>
        <w:t>3.2. </w:t>
      </w:r>
      <w:r w:rsidRPr="008D56B8">
        <w:rPr>
          <w:color w:val="000000"/>
          <w:spacing w:val="-2"/>
        </w:rPr>
        <w:t xml:space="preserve">Упаковка, отгрузка/погрузка </w:t>
      </w:r>
      <w:r w:rsidR="0015596A">
        <w:rPr>
          <w:color w:val="000000"/>
          <w:spacing w:val="-2"/>
        </w:rPr>
        <w:t xml:space="preserve">и транспортировка </w:t>
      </w:r>
      <w:r w:rsidRPr="008D56B8">
        <w:rPr>
          <w:color w:val="000000"/>
          <w:spacing w:val="-2"/>
        </w:rPr>
        <w:t>товара осуществляется силами Покупателя и за его счет.</w:t>
      </w:r>
    </w:p>
    <w:p w:rsidR="00B9557A" w:rsidRPr="008D56B8" w:rsidRDefault="00B9557A" w:rsidP="00B9557A">
      <w:pPr>
        <w:jc w:val="both"/>
      </w:pPr>
      <w:r w:rsidRPr="008D56B8">
        <w:rPr>
          <w:b/>
        </w:rPr>
        <w:tab/>
        <w:t>3.3. </w:t>
      </w:r>
      <w:r w:rsidRPr="008D56B8">
        <w:t xml:space="preserve">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накладной. </w:t>
      </w:r>
    </w:p>
    <w:p w:rsidR="00B9557A" w:rsidRPr="008D56B8" w:rsidRDefault="00B9557A" w:rsidP="00B9557A">
      <w:pPr>
        <w:jc w:val="both"/>
      </w:pPr>
      <w:r w:rsidRPr="008D56B8">
        <w:rPr>
          <w:b/>
        </w:rPr>
        <w:tab/>
        <w:t>3.4. </w:t>
      </w:r>
      <w:r w:rsidRPr="008D56B8">
        <w:t>Продавец не несет ответственности за дальнейшее использование товара Покупателем.</w:t>
      </w:r>
    </w:p>
    <w:p w:rsidR="00B9557A" w:rsidRPr="008D56B8" w:rsidRDefault="00B9557A" w:rsidP="00B9557A">
      <w:pPr>
        <w:jc w:val="both"/>
      </w:pPr>
      <w:r w:rsidRPr="008D56B8">
        <w:rPr>
          <w:b/>
        </w:rPr>
        <w:tab/>
        <w:t>3.5</w:t>
      </w:r>
      <w:r w:rsidRPr="008D56B8">
        <w:t>. </w:t>
      </w:r>
      <w:proofErr w:type="gramStart"/>
      <w:r w:rsidRPr="008D56B8">
        <w:t>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roofErr w:type="gramEnd"/>
    </w:p>
    <w:p w:rsidR="00B9557A" w:rsidRPr="008D56B8" w:rsidRDefault="00B9557A" w:rsidP="00B9557A">
      <w:pPr>
        <w:jc w:val="both"/>
        <w:rPr>
          <w:b/>
        </w:rPr>
      </w:pPr>
      <w:r w:rsidRPr="008D56B8">
        <w:rPr>
          <w:b/>
        </w:rPr>
        <w:tab/>
        <w:t>3.6. </w:t>
      </w:r>
      <w:r w:rsidRPr="008D56B8">
        <w:t>Гарантийный срок на товар не предоставляется.</w:t>
      </w:r>
    </w:p>
    <w:p w:rsidR="00B9557A" w:rsidRPr="008D56B8" w:rsidRDefault="00B9557A" w:rsidP="00B9557A">
      <w:pPr>
        <w:jc w:val="both"/>
      </w:pPr>
      <w:r w:rsidRPr="008D56B8">
        <w:rPr>
          <w:b/>
        </w:rPr>
        <w:tab/>
        <w:t>3.7. </w:t>
      </w:r>
      <w:r w:rsidRPr="008D56B8">
        <w:t>Продавец гарантирует, товар, являющийся предметом настоящего договора, никому не продан, не заложен, в споре и под арестом не находится.</w:t>
      </w:r>
    </w:p>
    <w:p w:rsidR="00B9557A" w:rsidRPr="008D56B8" w:rsidRDefault="00B9557A" w:rsidP="00B9557A">
      <w:pPr>
        <w:jc w:val="both"/>
      </w:pPr>
      <w:r w:rsidRPr="008D56B8">
        <w:rPr>
          <w:b/>
        </w:rPr>
        <w:tab/>
        <w:t>3.8</w:t>
      </w:r>
      <w:r w:rsidRPr="008D56B8">
        <w:t>. </w:t>
      </w:r>
      <w:proofErr w:type="gramStart"/>
      <w:r w:rsidRPr="008D56B8">
        <w:t>Согласованный в настоящем Договоре Товар передаётся Покупателю без предъявления требований к качеству, без какой бы то ни было технической и сопроводительной документации и в состоянии "как он есть" ("</w:t>
      </w:r>
      <w:proofErr w:type="spellStart"/>
      <w:r w:rsidRPr="008D56B8">
        <w:t>as</w:t>
      </w:r>
      <w:proofErr w:type="spellEnd"/>
      <w:r w:rsidRPr="008D56B8">
        <w:t xml:space="preserve"> </w:t>
      </w:r>
      <w:proofErr w:type="spellStart"/>
      <w:r w:rsidRPr="008D56B8">
        <w:t>it</w:t>
      </w:r>
      <w:proofErr w:type="spellEnd"/>
      <w:r w:rsidRPr="008D56B8">
        <w:t xml:space="preserve"> </w:t>
      </w:r>
      <w:proofErr w:type="spellStart"/>
      <w:r w:rsidRPr="008D56B8">
        <w:t>is</w:t>
      </w:r>
      <w:proofErr w:type="spellEnd"/>
      <w:r w:rsidRPr="008D56B8">
        <w:t>"), Продавец не гарантирует возможность и не несет ответственности за невозможность использования Товара для целей, для которых Товар такого рода обычно используется.</w:t>
      </w:r>
      <w:proofErr w:type="gramEnd"/>
    </w:p>
    <w:p w:rsidR="00B9557A" w:rsidRPr="008D56B8" w:rsidRDefault="00B9557A" w:rsidP="00B9557A">
      <w:pPr>
        <w:jc w:val="both"/>
        <w:rPr>
          <w:b/>
          <w:color w:val="0070C0"/>
        </w:rPr>
      </w:pPr>
    </w:p>
    <w:p w:rsidR="00B9557A" w:rsidRPr="008D56B8" w:rsidRDefault="00B9557A" w:rsidP="00B9557A">
      <w:pPr>
        <w:pStyle w:val="a9"/>
        <w:numPr>
          <w:ilvl w:val="0"/>
          <w:numId w:val="15"/>
        </w:numPr>
        <w:jc w:val="center"/>
        <w:rPr>
          <w:b/>
        </w:rPr>
      </w:pPr>
      <w:r w:rsidRPr="008D56B8">
        <w:rPr>
          <w:b/>
        </w:rPr>
        <w:t>Обязанности сторон</w:t>
      </w:r>
    </w:p>
    <w:p w:rsidR="00B9557A" w:rsidRPr="008D56B8" w:rsidRDefault="00B9557A" w:rsidP="00B9557A">
      <w:pPr>
        <w:pStyle w:val="a9"/>
        <w:rPr>
          <w:b/>
        </w:rPr>
      </w:pPr>
    </w:p>
    <w:p w:rsidR="00B9557A" w:rsidRPr="008D56B8" w:rsidRDefault="00B9557A" w:rsidP="00B9557A">
      <w:pPr>
        <w:suppressAutoHyphens/>
        <w:jc w:val="both"/>
      </w:pPr>
      <w:r w:rsidRPr="008D56B8">
        <w:rPr>
          <w:b/>
        </w:rPr>
        <w:tab/>
        <w:t>4.1.</w:t>
      </w:r>
      <w:r w:rsidRPr="008D56B8">
        <w:t xml:space="preserve"> Продавец обязуется:</w:t>
      </w:r>
    </w:p>
    <w:p w:rsidR="00B9557A" w:rsidRPr="008D56B8" w:rsidRDefault="00B9557A" w:rsidP="00B9557A">
      <w:pPr>
        <w:suppressAutoHyphens/>
        <w:jc w:val="both"/>
      </w:pPr>
      <w:r w:rsidRPr="008D56B8">
        <w:t>- предоставить Товар Покупателю в месте нахождения для перемещения и отгрузки/погрузки товара;</w:t>
      </w:r>
    </w:p>
    <w:p w:rsidR="00B9557A" w:rsidRPr="008D56B8" w:rsidRDefault="00B9557A" w:rsidP="0015596A">
      <w:pPr>
        <w:suppressAutoHyphens/>
        <w:ind w:firstLine="993"/>
        <w:jc w:val="both"/>
      </w:pPr>
      <w:r w:rsidRPr="008D56B8">
        <w:rPr>
          <w:b/>
        </w:rPr>
        <w:t xml:space="preserve">4.2.  </w:t>
      </w:r>
      <w:r w:rsidRPr="008D56B8">
        <w:t>Покупатель обязуется:</w:t>
      </w:r>
    </w:p>
    <w:p w:rsidR="00B9557A" w:rsidRPr="008D56B8" w:rsidRDefault="00B9557A" w:rsidP="00B9557A">
      <w:pPr>
        <w:suppressAutoHyphens/>
        <w:jc w:val="both"/>
      </w:pPr>
      <w:r w:rsidRPr="008D56B8">
        <w:tab/>
        <w:t xml:space="preserve">4.2.1. Осмотреть, переместить для отгрузки/погрузки товара за свой счет и вывезти своим транспортом, переданный ему товар, принадлежности и документацию к нему, не позднее даты, указанной в спецификациях к настоящему договору. Транспортировка осуществляется за счет Покупателя.  </w:t>
      </w:r>
    </w:p>
    <w:p w:rsidR="00B9557A" w:rsidRPr="008D56B8" w:rsidRDefault="00B9557A" w:rsidP="00B9557A">
      <w:pPr>
        <w:widowControl w:val="0"/>
        <w:shd w:val="clear" w:color="auto" w:fill="FFFFFF"/>
        <w:autoSpaceDE w:val="0"/>
        <w:autoSpaceDN w:val="0"/>
        <w:jc w:val="both"/>
      </w:pPr>
      <w:r w:rsidRPr="008D56B8">
        <w:tab/>
        <w:t>4.2.2. 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 в том числе антикоррупционного.</w:t>
      </w:r>
    </w:p>
    <w:p w:rsidR="00B9557A" w:rsidRPr="008D56B8" w:rsidRDefault="00B9557A" w:rsidP="00B9557A">
      <w:pPr>
        <w:pStyle w:val="a9"/>
        <w:widowControl w:val="0"/>
        <w:shd w:val="clear" w:color="auto" w:fill="FFFFFF"/>
        <w:autoSpaceDE w:val="0"/>
        <w:autoSpaceDN w:val="0"/>
        <w:ind w:left="0"/>
        <w:jc w:val="both"/>
        <w:rPr>
          <w:bCs/>
        </w:rPr>
      </w:pPr>
      <w:r w:rsidRPr="008D56B8">
        <w:rPr>
          <w:bCs/>
        </w:rPr>
        <w:tab/>
        <w:t>4.2.3. Покупатель</w:t>
      </w:r>
      <w:r w:rsidRPr="008D56B8">
        <w:t xml:space="preserve"> гарантирует, что на момент заключения и исполнения настоящего договора он имеет все необходимые согласования и разрешительные документы для выполнения обязательств по настоящему договору, </w:t>
      </w:r>
      <w:r w:rsidRPr="008D56B8">
        <w:rPr>
          <w:bCs/>
        </w:rPr>
        <w:t xml:space="preserve">включая разрешения государственных органов и органов местного самоуправления. </w:t>
      </w:r>
    </w:p>
    <w:p w:rsidR="00B9557A" w:rsidRPr="008D56B8" w:rsidRDefault="00B9557A" w:rsidP="00B9557A">
      <w:pPr>
        <w:suppressAutoHyphens/>
        <w:jc w:val="both"/>
      </w:pPr>
      <w:r w:rsidRPr="008D56B8">
        <w:tab/>
        <w:t>4.2.4. Покупатель не вправе уступать, перепоручать или передавать иным образом третьим лицам права и/или обязанности, возникшие из настоящего Договора, без письменного согласия на то Продавца.</w:t>
      </w:r>
    </w:p>
    <w:p w:rsidR="00B9557A" w:rsidRPr="008D56B8" w:rsidRDefault="00B9557A" w:rsidP="00B9557A">
      <w:pPr>
        <w:suppressAutoHyphens/>
        <w:jc w:val="both"/>
      </w:pPr>
    </w:p>
    <w:p w:rsidR="00B9557A" w:rsidRPr="008D56B8" w:rsidRDefault="00B9557A" w:rsidP="00B9557A">
      <w:pPr>
        <w:pStyle w:val="a9"/>
        <w:numPr>
          <w:ilvl w:val="0"/>
          <w:numId w:val="15"/>
        </w:numPr>
        <w:suppressAutoHyphens/>
        <w:jc w:val="center"/>
        <w:rPr>
          <w:b/>
        </w:rPr>
      </w:pPr>
      <w:r w:rsidRPr="008D56B8">
        <w:rPr>
          <w:b/>
        </w:rPr>
        <w:t>Ответственность сторон</w:t>
      </w:r>
    </w:p>
    <w:p w:rsidR="00B9557A" w:rsidRPr="008D56B8" w:rsidRDefault="00B9557A" w:rsidP="00B9557A">
      <w:pPr>
        <w:suppressAutoHyphens/>
        <w:ind w:left="360"/>
        <w:rPr>
          <w:b/>
        </w:rPr>
      </w:pPr>
    </w:p>
    <w:p w:rsidR="00B9557A" w:rsidRPr="008D56B8" w:rsidRDefault="00B9557A" w:rsidP="00B9557A">
      <w:pPr>
        <w:jc w:val="both"/>
      </w:pPr>
      <w:r w:rsidRPr="008D56B8">
        <w:rPr>
          <w:b/>
        </w:rPr>
        <w:tab/>
        <w:t>5.1.</w:t>
      </w:r>
      <w:r w:rsidRPr="008D56B8">
        <w:t> 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B9557A" w:rsidRPr="008D56B8" w:rsidRDefault="00B9557A" w:rsidP="00B9557A">
      <w:pPr>
        <w:jc w:val="both"/>
      </w:pPr>
      <w:r w:rsidRPr="008D56B8">
        <w:rPr>
          <w:b/>
        </w:rPr>
        <w:tab/>
        <w:t>5.2.</w:t>
      </w:r>
      <w:r w:rsidRPr="008D56B8">
        <w:t> </w:t>
      </w:r>
      <w:proofErr w:type="gramStart"/>
      <w:r w:rsidRPr="008D56B8">
        <w:t>В случае нарушения Покупателем срока приема/вывоза товара, указанного в спецификации к настоящему договору, Продавец вправе начислить и взыскать с Покупателя неустойку в размере 0,1% от стоимости непринятого/</w:t>
      </w:r>
      <w:proofErr w:type="spellStart"/>
      <w:r w:rsidRPr="008D56B8">
        <w:t>невывезенного</w:t>
      </w:r>
      <w:proofErr w:type="spellEnd"/>
      <w:r w:rsidRPr="008D56B8">
        <w:t xml:space="preserve"> товара за каждый день просрочки.</w:t>
      </w:r>
      <w:proofErr w:type="gramEnd"/>
    </w:p>
    <w:p w:rsidR="00B9557A" w:rsidRPr="008D56B8" w:rsidRDefault="00B9557A" w:rsidP="00B9557A">
      <w:pPr>
        <w:jc w:val="both"/>
      </w:pPr>
      <w:r w:rsidRPr="008D56B8">
        <w:rPr>
          <w:b/>
        </w:rPr>
        <w:tab/>
        <w:t>5.3. </w:t>
      </w:r>
      <w:r w:rsidRPr="008D56B8">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B9557A" w:rsidRPr="008D56B8" w:rsidRDefault="00B9557A" w:rsidP="00B9557A">
      <w:pPr>
        <w:jc w:val="both"/>
      </w:pPr>
    </w:p>
    <w:p w:rsidR="00B9557A" w:rsidRPr="008D56B8" w:rsidRDefault="00B9557A" w:rsidP="00B9557A">
      <w:pPr>
        <w:jc w:val="both"/>
        <w:rPr>
          <w:b/>
        </w:rPr>
      </w:pPr>
      <w:r w:rsidRPr="008D56B8">
        <w:rPr>
          <w:b/>
        </w:rPr>
        <w:t xml:space="preserve">                                                                6. Форс-мажор</w:t>
      </w:r>
    </w:p>
    <w:p w:rsidR="00B9557A" w:rsidRPr="008D56B8" w:rsidRDefault="00B9557A" w:rsidP="00B9557A">
      <w:pPr>
        <w:pStyle w:val="a9"/>
        <w:rPr>
          <w:b/>
        </w:rPr>
      </w:pPr>
    </w:p>
    <w:p w:rsidR="00B9557A" w:rsidRPr="008D56B8" w:rsidRDefault="00B9557A" w:rsidP="00B9557A">
      <w:pPr>
        <w:jc w:val="both"/>
      </w:pPr>
      <w:r w:rsidRPr="008D56B8">
        <w:rPr>
          <w:b/>
        </w:rPr>
        <w:tab/>
        <w:t>6.1.</w:t>
      </w:r>
      <w:r w:rsidRPr="008D56B8">
        <w:t xml:space="preserve">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Сторона, ссылающаяся на действие в отношении нее названных обстоятельств, обязана документально подтвердить данное действие.</w:t>
      </w:r>
      <w:r w:rsidRPr="008D56B8">
        <w:tab/>
      </w:r>
    </w:p>
    <w:p w:rsidR="00B9557A" w:rsidRPr="008D56B8" w:rsidRDefault="00B9557A" w:rsidP="00B9557A">
      <w:pPr>
        <w:jc w:val="both"/>
      </w:pPr>
    </w:p>
    <w:p w:rsidR="00B9557A" w:rsidRPr="008D56B8" w:rsidRDefault="00B9557A" w:rsidP="00B9557A">
      <w:pPr>
        <w:pStyle w:val="a9"/>
        <w:numPr>
          <w:ilvl w:val="0"/>
          <w:numId w:val="18"/>
        </w:numPr>
        <w:jc w:val="center"/>
        <w:rPr>
          <w:b/>
        </w:rPr>
      </w:pPr>
      <w:r w:rsidRPr="008D56B8">
        <w:rPr>
          <w:b/>
        </w:rPr>
        <w:t>Порядок урегулирования споров</w:t>
      </w:r>
    </w:p>
    <w:p w:rsidR="00B9557A" w:rsidRPr="008D56B8" w:rsidRDefault="00B9557A" w:rsidP="00B9557A">
      <w:pPr>
        <w:pStyle w:val="a9"/>
        <w:rPr>
          <w:b/>
        </w:rPr>
      </w:pPr>
    </w:p>
    <w:p w:rsidR="00B9557A" w:rsidRPr="008D56B8" w:rsidRDefault="00B9557A" w:rsidP="00B9557A">
      <w:pPr>
        <w:jc w:val="both"/>
      </w:pPr>
      <w:r w:rsidRPr="008D56B8">
        <w:rPr>
          <w:b/>
        </w:rPr>
        <w:tab/>
        <w:t>7.1.</w:t>
      </w:r>
      <w:r w:rsidRPr="008D56B8">
        <w:t xml:space="preserve">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Орловской области.</w:t>
      </w:r>
    </w:p>
    <w:p w:rsidR="00B9557A" w:rsidRPr="008D56B8" w:rsidRDefault="00B9557A" w:rsidP="00B9557A">
      <w:pPr>
        <w:jc w:val="both"/>
      </w:pPr>
    </w:p>
    <w:p w:rsidR="00B9557A" w:rsidRPr="008D56B8" w:rsidRDefault="00B9557A" w:rsidP="00B9557A">
      <w:pPr>
        <w:pStyle w:val="a9"/>
        <w:numPr>
          <w:ilvl w:val="0"/>
          <w:numId w:val="18"/>
        </w:numPr>
        <w:jc w:val="center"/>
        <w:rPr>
          <w:b/>
        </w:rPr>
      </w:pPr>
      <w:r w:rsidRPr="008D56B8">
        <w:rPr>
          <w:b/>
        </w:rPr>
        <w:t>Прочие условия</w:t>
      </w:r>
    </w:p>
    <w:p w:rsidR="00B9557A" w:rsidRPr="008D56B8" w:rsidRDefault="00B9557A" w:rsidP="00B9557A">
      <w:pPr>
        <w:jc w:val="center"/>
      </w:pPr>
    </w:p>
    <w:p w:rsidR="00B9557A" w:rsidRPr="008D56B8" w:rsidRDefault="00B9557A" w:rsidP="00B9557A">
      <w:pPr>
        <w:jc w:val="both"/>
      </w:pPr>
      <w:r w:rsidRPr="008D56B8">
        <w:rPr>
          <w:b/>
        </w:rPr>
        <w:tab/>
        <w:t>8.1.</w:t>
      </w:r>
      <w:r w:rsidRPr="008D56B8">
        <w:t xml:space="preserve"> Договор вступает в силу с момента его подписания сторонами и действует </w:t>
      </w:r>
      <w:proofErr w:type="gramStart"/>
      <w:r w:rsidRPr="008D56B8">
        <w:t>по</w:t>
      </w:r>
      <w:proofErr w:type="gramEnd"/>
      <w:r w:rsidRPr="008D56B8">
        <w:t xml:space="preserve"> __________. </w:t>
      </w:r>
    </w:p>
    <w:p w:rsidR="00B9557A" w:rsidRPr="008D56B8" w:rsidRDefault="00B9557A" w:rsidP="00B9557A">
      <w:pPr>
        <w:jc w:val="both"/>
      </w:pPr>
      <w:r w:rsidRPr="008D56B8">
        <w:tab/>
        <w:t>8.2.  Любая из сторон может передавать свои права и обязанности по Договору третьим лицам только с письменного согласия другой стороны.</w:t>
      </w:r>
      <w:r w:rsidRPr="008D56B8">
        <w:tab/>
      </w:r>
    </w:p>
    <w:p w:rsidR="00B9557A" w:rsidRPr="008D56B8" w:rsidRDefault="00B9557A" w:rsidP="00B9557A">
      <w:pPr>
        <w:jc w:val="both"/>
      </w:pPr>
      <w:r w:rsidRPr="008D56B8">
        <w:rPr>
          <w:b/>
        </w:rPr>
        <w:tab/>
        <w:t>8.4.</w:t>
      </w:r>
      <w:r w:rsidRPr="008D56B8">
        <w:t>Условия настоящего договора относятся к коммерческой тайне, и в случае их передачи одной из сторон любым способом третьим лицам, другая сторона имеет право на возмещение упущенной выгоды.</w:t>
      </w:r>
    </w:p>
    <w:p w:rsidR="00B9557A" w:rsidRPr="008D56B8" w:rsidRDefault="00B9557A" w:rsidP="00B9557A">
      <w:pPr>
        <w:jc w:val="both"/>
      </w:pPr>
      <w:r w:rsidRPr="008D56B8">
        <w:rPr>
          <w:b/>
        </w:rPr>
        <w:tab/>
        <w:t>8.5.</w:t>
      </w:r>
      <w:r w:rsidRPr="008D56B8">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B9557A" w:rsidRPr="008D56B8" w:rsidRDefault="00B9557A" w:rsidP="00B9557A">
      <w:pPr>
        <w:jc w:val="both"/>
      </w:pPr>
      <w:r w:rsidRPr="008D56B8">
        <w:t>Факсимильные копии документов используются сторонами в оперативных целях и имеют юридическую силу до предоставления соответствующих оригиналов. Оригиналы документов должны передаваться сторонами не позднее 5 (пять) календарных дней с момента отправления копии по факсимильной связи (без  учета пробега почты)</w:t>
      </w:r>
    </w:p>
    <w:p w:rsidR="00B9557A" w:rsidRPr="008D56B8" w:rsidRDefault="00B9557A" w:rsidP="00B9557A">
      <w:pPr>
        <w:suppressAutoHyphens/>
        <w:jc w:val="both"/>
      </w:pPr>
      <w:r w:rsidRPr="008D56B8">
        <w:rPr>
          <w:b/>
        </w:rPr>
        <w:tab/>
        <w:t>8.6.</w:t>
      </w:r>
      <w:r w:rsidRPr="008D56B8">
        <w:t>Во всем, что не предусмотрено настоящим договором, стороны руководствуются действующим законодательством РФ.</w:t>
      </w:r>
    </w:p>
    <w:p w:rsidR="00B9557A" w:rsidRPr="008D56B8" w:rsidRDefault="00B9557A" w:rsidP="00B9557A">
      <w:pPr>
        <w:jc w:val="both"/>
      </w:pPr>
      <w:r w:rsidRPr="008D56B8">
        <w:rPr>
          <w:b/>
        </w:rPr>
        <w:tab/>
        <w:t>8.7.</w:t>
      </w:r>
      <w:r w:rsidRPr="008D56B8">
        <w:t>В случае изменения реквизитов и адресов, Стороны должны извещать друг друга в десятидневный срок с момента возникновения таких изменений.</w:t>
      </w:r>
    </w:p>
    <w:p w:rsidR="00B9557A" w:rsidRPr="008D56B8" w:rsidRDefault="00B9557A" w:rsidP="00B9557A">
      <w:pPr>
        <w:jc w:val="both"/>
      </w:pPr>
      <w:r w:rsidRPr="008D56B8">
        <w:rPr>
          <w:b/>
        </w:rPr>
        <w:tab/>
        <w:t>8.8.</w:t>
      </w:r>
      <w:r w:rsidRPr="008D56B8">
        <w:t xml:space="preserve">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Продавца.</w:t>
      </w:r>
    </w:p>
    <w:p w:rsidR="00B9557A" w:rsidRPr="008D56B8" w:rsidRDefault="00B9557A" w:rsidP="00B9557A">
      <w:pPr>
        <w:pStyle w:val="a9"/>
        <w:numPr>
          <w:ilvl w:val="0"/>
          <w:numId w:val="17"/>
        </w:numPr>
        <w:jc w:val="both"/>
        <w:rPr>
          <w:b/>
        </w:rPr>
      </w:pPr>
      <w:r w:rsidRPr="008D56B8">
        <w:rPr>
          <w:b/>
        </w:rPr>
        <w:t>Перечень приложений.</w:t>
      </w:r>
    </w:p>
    <w:p w:rsidR="00B9557A" w:rsidRPr="008D56B8" w:rsidRDefault="00B9557A" w:rsidP="00B9557A">
      <w:pPr>
        <w:jc w:val="both"/>
      </w:pPr>
    </w:p>
    <w:p w:rsidR="00B9557A" w:rsidRPr="008D56B8" w:rsidRDefault="00B9557A" w:rsidP="00B9557A">
      <w:r w:rsidRPr="008D56B8">
        <w:t>Приложение №1 – Спецификация №1 на 1л.</w:t>
      </w:r>
    </w:p>
    <w:p w:rsidR="00B9557A" w:rsidRPr="008D56B8" w:rsidRDefault="00B9557A" w:rsidP="00B9557A"/>
    <w:p w:rsidR="00B9557A" w:rsidRPr="008D56B8" w:rsidRDefault="00B9557A" w:rsidP="00B9557A">
      <w:pPr>
        <w:pStyle w:val="a9"/>
        <w:tabs>
          <w:tab w:val="left" w:pos="5670"/>
        </w:tabs>
        <w:ind w:left="3686"/>
        <w:rPr>
          <w:b/>
        </w:rPr>
      </w:pPr>
      <w:r w:rsidRPr="008D56B8">
        <w:rPr>
          <w:b/>
        </w:rPr>
        <w:t>10. Адреса и реквизиты сторон</w:t>
      </w:r>
    </w:p>
    <w:p w:rsidR="00B9557A" w:rsidRPr="008D56B8" w:rsidRDefault="00B9557A" w:rsidP="00B9557A">
      <w:pPr>
        <w:ind w:left="360"/>
        <w:jc w:val="center"/>
        <w:rPr>
          <w:b/>
        </w:rPr>
      </w:pPr>
    </w:p>
    <w:p w:rsidR="00B9557A" w:rsidRPr="008D56B8" w:rsidRDefault="00B9557A" w:rsidP="00B9557A">
      <w:pPr>
        <w:jc w:val="both"/>
        <w:rPr>
          <w:b/>
        </w:rPr>
      </w:pPr>
      <w:r w:rsidRPr="008D56B8">
        <w:rPr>
          <w:b/>
        </w:rPr>
        <w:t xml:space="preserve">  :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2"/>
        <w:gridCol w:w="4773"/>
      </w:tblGrid>
      <w:tr w:rsidR="00B9557A" w:rsidRPr="008D56B8" w:rsidTr="00A47540">
        <w:trPr>
          <w:trHeight w:val="993"/>
        </w:trPr>
        <w:tc>
          <w:tcPr>
            <w:tcW w:w="4928" w:type="dxa"/>
            <w:tcBorders>
              <w:top w:val="nil"/>
              <w:left w:val="nil"/>
              <w:bottom w:val="nil"/>
              <w:right w:val="nil"/>
            </w:tcBorders>
            <w:shd w:val="clear" w:color="auto" w:fill="auto"/>
          </w:tcPr>
          <w:p w:rsidR="00A47540" w:rsidRDefault="00A47540" w:rsidP="00A47540">
            <w:pPr>
              <w:tabs>
                <w:tab w:val="left" w:pos="2835"/>
              </w:tabs>
              <w:suppressAutoHyphens/>
              <w:rPr>
                <w:lang w:eastAsia="zh-CN"/>
              </w:rPr>
            </w:pPr>
            <w:r w:rsidRPr="008D56B8">
              <w:rPr>
                <w:b/>
              </w:rPr>
              <w:t>ПРОДАВЕЦ</w:t>
            </w:r>
            <w:r>
              <w:rPr>
                <w:b/>
                <w:bCs/>
                <w:u w:val="single"/>
                <w:lang w:eastAsia="zh-CN"/>
              </w:rPr>
              <w:t>:</w:t>
            </w:r>
            <w:r>
              <w:rPr>
                <w:b/>
                <w:bCs/>
                <w:lang w:eastAsia="zh-CN"/>
              </w:rPr>
              <w:t xml:space="preserve">  АО «Орелоблэнерго»</w:t>
            </w:r>
          </w:p>
          <w:p w:rsidR="00A47540" w:rsidRDefault="00A47540" w:rsidP="00A47540">
            <w:pPr>
              <w:tabs>
                <w:tab w:val="left" w:pos="2835"/>
              </w:tabs>
              <w:suppressAutoHyphens/>
              <w:rPr>
                <w:lang w:eastAsia="zh-CN"/>
              </w:rPr>
            </w:pPr>
            <w:r>
              <w:rPr>
                <w:bCs/>
                <w:lang w:eastAsia="zh-CN"/>
              </w:rPr>
              <w:t>302030, г. Орел, пл. Поликарпова, д.8</w:t>
            </w:r>
            <w:r w:rsidR="00D80BF8">
              <w:rPr>
                <w:bCs/>
                <w:lang w:eastAsia="zh-CN"/>
              </w:rPr>
              <w:t xml:space="preserve">, </w:t>
            </w:r>
            <w:proofErr w:type="spellStart"/>
            <w:r w:rsidR="00D80BF8">
              <w:rPr>
                <w:bCs/>
                <w:lang w:eastAsia="zh-CN"/>
              </w:rPr>
              <w:t>каб</w:t>
            </w:r>
            <w:proofErr w:type="spellEnd"/>
            <w:r w:rsidR="00D80BF8">
              <w:rPr>
                <w:bCs/>
                <w:lang w:eastAsia="zh-CN"/>
              </w:rPr>
              <w:t>. 58</w:t>
            </w:r>
          </w:p>
          <w:p w:rsidR="00A47540" w:rsidRDefault="00A47540" w:rsidP="00A47540">
            <w:pPr>
              <w:suppressAutoHyphens/>
              <w:rPr>
                <w:lang w:eastAsia="zh-CN"/>
              </w:rPr>
            </w:pPr>
            <w:r>
              <w:rPr>
                <w:lang w:eastAsia="zh-CN"/>
              </w:rPr>
              <w:t>Тел./факс: (4862) 55-08-04, 54-00-31</w:t>
            </w:r>
          </w:p>
          <w:p w:rsidR="00A47540" w:rsidRDefault="00A47540" w:rsidP="00A47540">
            <w:pPr>
              <w:tabs>
                <w:tab w:val="left" w:pos="2835"/>
              </w:tabs>
              <w:suppressAutoHyphens/>
              <w:rPr>
                <w:lang w:eastAsia="zh-CN"/>
              </w:rPr>
            </w:pPr>
            <w:r>
              <w:rPr>
                <w:bCs/>
                <w:lang w:eastAsia="zh-CN"/>
              </w:rPr>
              <w:t>ИНН 5751028520, КПП 575101001 ОГРН 1045751004716</w:t>
            </w:r>
          </w:p>
          <w:p w:rsidR="00A47540" w:rsidRDefault="00A47540" w:rsidP="00A47540">
            <w:pPr>
              <w:suppressAutoHyphens/>
              <w:rPr>
                <w:lang w:eastAsia="zh-CN"/>
              </w:rPr>
            </w:pPr>
            <w:r>
              <w:rPr>
                <w:lang w:eastAsia="zh-CN"/>
              </w:rPr>
              <w:t>ОРЛОВСКОЕ ОТДЕЛЕНИЕ №8595 ПАО СБЕРБАНК</w:t>
            </w:r>
          </w:p>
          <w:p w:rsidR="00A47540" w:rsidRDefault="00A47540" w:rsidP="00A47540">
            <w:pPr>
              <w:suppressAutoHyphens/>
              <w:rPr>
                <w:lang w:eastAsia="zh-CN"/>
              </w:rPr>
            </w:pPr>
            <w:r>
              <w:rPr>
                <w:lang w:eastAsia="zh-CN"/>
              </w:rPr>
              <w:t>к/</w:t>
            </w:r>
            <w:proofErr w:type="spellStart"/>
            <w:r>
              <w:rPr>
                <w:lang w:eastAsia="zh-CN"/>
              </w:rPr>
              <w:t>сч</w:t>
            </w:r>
            <w:proofErr w:type="spellEnd"/>
            <w:r>
              <w:rPr>
                <w:lang w:eastAsia="zh-CN"/>
              </w:rPr>
              <w:t xml:space="preserve"> 30101810300000000601</w:t>
            </w:r>
          </w:p>
          <w:p w:rsidR="00A47540" w:rsidRDefault="00A47540" w:rsidP="00A47540">
            <w:pPr>
              <w:suppressAutoHyphens/>
              <w:rPr>
                <w:lang w:eastAsia="zh-CN"/>
              </w:rPr>
            </w:pPr>
            <w:proofErr w:type="gramStart"/>
            <w:r>
              <w:rPr>
                <w:lang w:eastAsia="zh-CN"/>
              </w:rPr>
              <w:t>р</w:t>
            </w:r>
            <w:proofErr w:type="gramEnd"/>
            <w:r>
              <w:rPr>
                <w:lang w:eastAsia="zh-CN"/>
              </w:rPr>
              <w:t>/</w:t>
            </w:r>
            <w:proofErr w:type="spellStart"/>
            <w:r>
              <w:rPr>
                <w:lang w:eastAsia="zh-CN"/>
              </w:rPr>
              <w:t>сч</w:t>
            </w:r>
            <w:proofErr w:type="spellEnd"/>
            <w:r>
              <w:rPr>
                <w:lang w:eastAsia="zh-CN"/>
              </w:rPr>
              <w:t xml:space="preserve"> 40602810947000100043</w:t>
            </w:r>
          </w:p>
          <w:p w:rsidR="00A47540" w:rsidRDefault="00A47540" w:rsidP="00A47540">
            <w:pPr>
              <w:tabs>
                <w:tab w:val="left" w:pos="2835"/>
              </w:tabs>
              <w:suppressAutoHyphens/>
              <w:rPr>
                <w:lang w:eastAsia="zh-CN"/>
              </w:rPr>
            </w:pPr>
            <w:r>
              <w:rPr>
                <w:lang w:eastAsia="zh-CN"/>
              </w:rPr>
              <w:t>БИК 045402601</w:t>
            </w:r>
          </w:p>
          <w:p w:rsidR="00B9557A" w:rsidRPr="008D56B8" w:rsidRDefault="00A47540" w:rsidP="00A47540">
            <w:pPr>
              <w:jc w:val="both"/>
            </w:pPr>
            <w:r>
              <w:rPr>
                <w:kern w:val="2"/>
                <w:shd w:val="clear" w:color="auto" w:fill="FFFFFF"/>
                <w:lang w:eastAsia="zh-CN"/>
              </w:rPr>
              <w:t xml:space="preserve">тел: (4862) 54-00-31, </w:t>
            </w:r>
            <w:hyperlink r:id="rId12" w:history="1">
              <w:r>
                <w:rPr>
                  <w:rStyle w:val="a3"/>
                  <w:lang w:val="en-US" w:eastAsia="zh-CN"/>
                </w:rPr>
                <w:t>omts</w:t>
              </w:r>
              <w:r>
                <w:rPr>
                  <w:rStyle w:val="a3"/>
                  <w:lang w:eastAsia="zh-CN"/>
                </w:rPr>
                <w:t>@</w:t>
              </w:r>
              <w:r>
                <w:rPr>
                  <w:rStyle w:val="a3"/>
                  <w:lang w:val="en-US" w:eastAsia="zh-CN"/>
                </w:rPr>
                <w:t>oreloblenergo</w:t>
              </w:r>
              <w:r>
                <w:rPr>
                  <w:rStyle w:val="a3"/>
                  <w:lang w:eastAsia="zh-CN"/>
                </w:rPr>
                <w:t>.</w:t>
              </w:r>
              <w:proofErr w:type="spellStart"/>
              <w:r>
                <w:rPr>
                  <w:rStyle w:val="a3"/>
                  <w:lang w:val="en-US" w:eastAsia="zh-CN"/>
                </w:rPr>
                <w:t>ru</w:t>
              </w:r>
              <w:proofErr w:type="spellEnd"/>
            </w:hyperlink>
            <w:r w:rsidR="00B9557A" w:rsidRPr="008D56B8">
              <w:rPr>
                <w:snapToGrid w:val="0"/>
                <w:color w:val="000000"/>
              </w:rPr>
              <w:t xml:space="preserve">   </w:t>
            </w:r>
            <w:proofErr w:type="spellStart"/>
            <w:r w:rsidR="00B9557A" w:rsidRPr="008D56B8">
              <w:rPr>
                <w:snapToGrid w:val="0"/>
                <w:color w:val="000000"/>
              </w:rPr>
              <w:t>м.п</w:t>
            </w:r>
            <w:proofErr w:type="spellEnd"/>
            <w:r w:rsidR="00B9557A" w:rsidRPr="008D56B8">
              <w:rPr>
                <w:snapToGrid w:val="0"/>
                <w:color w:val="000000"/>
              </w:rPr>
              <w:t>.</w:t>
            </w:r>
          </w:p>
        </w:tc>
        <w:tc>
          <w:tcPr>
            <w:tcW w:w="472" w:type="dxa"/>
            <w:tcBorders>
              <w:top w:val="nil"/>
              <w:left w:val="nil"/>
              <w:bottom w:val="nil"/>
              <w:right w:val="nil"/>
            </w:tcBorders>
            <w:shd w:val="clear" w:color="auto" w:fill="auto"/>
          </w:tcPr>
          <w:p w:rsidR="00B9557A" w:rsidRPr="008D56B8" w:rsidRDefault="00B9557A" w:rsidP="00B10554">
            <w:pPr>
              <w:jc w:val="both"/>
            </w:pPr>
          </w:p>
        </w:tc>
        <w:tc>
          <w:tcPr>
            <w:tcW w:w="4773" w:type="dxa"/>
            <w:tcBorders>
              <w:top w:val="nil"/>
              <w:left w:val="nil"/>
              <w:bottom w:val="nil"/>
              <w:right w:val="nil"/>
            </w:tcBorders>
          </w:tcPr>
          <w:p w:rsidR="00B9557A" w:rsidRPr="008D56B8" w:rsidRDefault="00B9557A" w:rsidP="00B10554">
            <w:pPr>
              <w:shd w:val="clear" w:color="auto" w:fill="FFFFFF"/>
              <w:tabs>
                <w:tab w:val="center" w:pos="2221"/>
              </w:tabs>
              <w:ind w:right="5"/>
              <w:rPr>
                <w:bCs/>
                <w:snapToGrid w:val="0"/>
              </w:rPr>
            </w:pPr>
            <w:r w:rsidRPr="008D56B8">
              <w:rPr>
                <w:bCs/>
                <w:snapToGrid w:val="0"/>
              </w:rPr>
              <w:tab/>
            </w:r>
            <w:r w:rsidR="00A47540" w:rsidRPr="008D56B8">
              <w:rPr>
                <w:b/>
              </w:rPr>
              <w:t>ПОКУПАТЕЛЬ:</w:t>
            </w:r>
          </w:p>
          <w:p w:rsidR="00B9557A" w:rsidRPr="008D56B8" w:rsidRDefault="00B9557A" w:rsidP="00B10554">
            <w:pPr>
              <w:shd w:val="clear" w:color="auto" w:fill="FFFFFF"/>
              <w:ind w:right="5"/>
              <w:rPr>
                <w:bCs/>
                <w:snapToGrid w:val="0"/>
              </w:rPr>
            </w:pPr>
          </w:p>
          <w:p w:rsidR="00B9557A" w:rsidRDefault="00B9557A" w:rsidP="00B10554">
            <w:pPr>
              <w:shd w:val="clear" w:color="auto" w:fill="FFFFFF"/>
              <w:ind w:right="5"/>
              <w:rPr>
                <w:bCs/>
                <w:snapToGrid w:val="0"/>
              </w:rPr>
            </w:pPr>
          </w:p>
          <w:p w:rsidR="00A47540" w:rsidRDefault="00A47540" w:rsidP="00B10554">
            <w:pPr>
              <w:shd w:val="clear" w:color="auto" w:fill="FFFFFF"/>
              <w:ind w:right="5"/>
              <w:rPr>
                <w:bCs/>
                <w:snapToGrid w:val="0"/>
              </w:rPr>
            </w:pPr>
          </w:p>
          <w:p w:rsidR="00A47540" w:rsidRPr="008D56B8" w:rsidRDefault="00A47540" w:rsidP="00B10554">
            <w:pPr>
              <w:shd w:val="clear" w:color="auto" w:fill="FFFFFF"/>
              <w:ind w:right="5"/>
              <w:rPr>
                <w:bCs/>
                <w:snapToGrid w:val="0"/>
              </w:rPr>
            </w:pPr>
          </w:p>
          <w:p w:rsidR="00B9557A" w:rsidRPr="008D56B8" w:rsidRDefault="00B9557A" w:rsidP="00B10554">
            <w:pPr>
              <w:shd w:val="clear" w:color="auto" w:fill="FFFFFF"/>
              <w:ind w:right="5"/>
              <w:rPr>
                <w:bCs/>
                <w:snapToGrid w:val="0"/>
              </w:rPr>
            </w:pPr>
          </w:p>
          <w:p w:rsidR="00B9557A" w:rsidRPr="008D56B8" w:rsidRDefault="00B9557A" w:rsidP="00B10554">
            <w:pPr>
              <w:shd w:val="clear" w:color="auto" w:fill="FFFFFF"/>
              <w:ind w:right="5"/>
              <w:rPr>
                <w:bCs/>
                <w:snapToGrid w:val="0"/>
              </w:rPr>
            </w:pPr>
            <w:r w:rsidRPr="008D56B8">
              <w:rPr>
                <w:bCs/>
                <w:snapToGrid w:val="0"/>
              </w:rPr>
              <w:t>_________________ /_____________ /</w:t>
            </w:r>
          </w:p>
          <w:p w:rsidR="00B9557A" w:rsidRPr="008D56B8" w:rsidRDefault="00B9557A" w:rsidP="00B10554">
            <w:pPr>
              <w:shd w:val="clear" w:color="auto" w:fill="FFFFFF"/>
              <w:ind w:right="5"/>
              <w:rPr>
                <w:bCs/>
                <w:snapToGrid w:val="0"/>
              </w:rPr>
            </w:pPr>
          </w:p>
          <w:p w:rsidR="00B9557A" w:rsidRPr="008D56B8" w:rsidRDefault="00B9557A" w:rsidP="00B10554">
            <w:pPr>
              <w:shd w:val="clear" w:color="auto" w:fill="FFFFFF"/>
              <w:ind w:right="5"/>
              <w:rPr>
                <w:bCs/>
                <w:snapToGrid w:val="0"/>
              </w:rPr>
            </w:pPr>
          </w:p>
          <w:p w:rsidR="00B9557A" w:rsidRPr="008D56B8" w:rsidRDefault="00B9557A" w:rsidP="00B10554">
            <w:pPr>
              <w:shd w:val="clear" w:color="auto" w:fill="FFFFFF"/>
              <w:ind w:right="5"/>
              <w:rPr>
                <w:bCs/>
                <w:snapToGrid w:val="0"/>
              </w:rPr>
            </w:pPr>
            <w:r w:rsidRPr="008D56B8">
              <w:rPr>
                <w:bCs/>
                <w:snapToGrid w:val="0"/>
              </w:rPr>
              <w:t xml:space="preserve">«_____» ______________ 2020г.        </w:t>
            </w:r>
          </w:p>
          <w:p w:rsidR="00B9557A" w:rsidRPr="008D56B8" w:rsidRDefault="00B9557A" w:rsidP="00B10554">
            <w:pPr>
              <w:jc w:val="both"/>
            </w:pPr>
            <w:proofErr w:type="spellStart"/>
            <w:r w:rsidRPr="008D56B8">
              <w:rPr>
                <w:bCs/>
                <w:snapToGrid w:val="0"/>
              </w:rPr>
              <w:t>м.п</w:t>
            </w:r>
            <w:proofErr w:type="spellEnd"/>
            <w:r w:rsidRPr="008D56B8">
              <w:rPr>
                <w:bCs/>
                <w:snapToGrid w:val="0"/>
              </w:rPr>
              <w:t>.</w:t>
            </w:r>
          </w:p>
        </w:tc>
      </w:tr>
    </w:tbl>
    <w:p w:rsidR="004925F0" w:rsidRPr="008D56B8" w:rsidRDefault="004925F0" w:rsidP="004925F0">
      <w:pPr>
        <w:pageBreakBefore/>
        <w:spacing w:line="264" w:lineRule="auto"/>
        <w:jc w:val="right"/>
      </w:pPr>
      <w:r w:rsidRPr="008D56B8">
        <w:t>Приложение №1</w:t>
      </w:r>
    </w:p>
    <w:p w:rsidR="00AC5A5D" w:rsidRDefault="004925F0" w:rsidP="004925F0">
      <w:pPr>
        <w:spacing w:line="360" w:lineRule="auto"/>
        <w:jc w:val="right"/>
        <w:rPr>
          <w:rFonts w:eastAsia="Calibri"/>
          <w:lang w:eastAsia="en-US"/>
        </w:rPr>
      </w:pPr>
      <w:r w:rsidRPr="008D56B8">
        <w:rPr>
          <w:rFonts w:eastAsia="Calibri"/>
          <w:lang w:eastAsia="en-US"/>
        </w:rPr>
        <w:t>к Договору</w:t>
      </w:r>
      <w:r w:rsidRPr="008D56B8">
        <w:t xml:space="preserve"> </w:t>
      </w:r>
      <w:r w:rsidRPr="008D56B8">
        <w:rPr>
          <w:rFonts w:eastAsia="Calibri"/>
          <w:lang w:eastAsia="en-US"/>
        </w:rPr>
        <w:t>___________</w:t>
      </w:r>
    </w:p>
    <w:p w:rsidR="00B9557A" w:rsidRDefault="004925F0" w:rsidP="004925F0">
      <w:pPr>
        <w:spacing w:line="360" w:lineRule="auto"/>
        <w:jc w:val="right"/>
        <w:rPr>
          <w:rFonts w:eastAsia="Calibri"/>
          <w:lang w:eastAsia="en-US"/>
        </w:rPr>
      </w:pPr>
      <w:r w:rsidRPr="008D56B8">
        <w:t xml:space="preserve"> </w:t>
      </w:r>
      <w:r w:rsidRPr="008D56B8">
        <w:rPr>
          <w:rFonts w:eastAsia="Calibri"/>
          <w:lang w:eastAsia="en-US"/>
        </w:rPr>
        <w:t>от «_______» __________ 2020г</w:t>
      </w:r>
    </w:p>
    <w:p w:rsidR="004925F0" w:rsidRDefault="004925F0" w:rsidP="004925F0">
      <w:pPr>
        <w:spacing w:line="360" w:lineRule="auto"/>
        <w:jc w:val="center"/>
        <w:rPr>
          <w:rFonts w:eastAsia="Calibri"/>
          <w:lang w:eastAsia="en-US"/>
        </w:rPr>
      </w:pPr>
    </w:p>
    <w:p w:rsidR="004925F0" w:rsidRDefault="004925F0" w:rsidP="004925F0">
      <w:pPr>
        <w:spacing w:line="360" w:lineRule="auto"/>
        <w:jc w:val="center"/>
        <w:rPr>
          <w:rFonts w:eastAsia="Calibri"/>
          <w:lang w:eastAsia="en-US"/>
        </w:rPr>
      </w:pPr>
    </w:p>
    <w:p w:rsidR="004925F0" w:rsidRDefault="004925F0" w:rsidP="004925F0">
      <w:pPr>
        <w:spacing w:line="360" w:lineRule="auto"/>
        <w:jc w:val="center"/>
        <w:rPr>
          <w:b/>
        </w:rPr>
      </w:pPr>
      <w:r>
        <w:rPr>
          <w:b/>
        </w:rPr>
        <w:t>Спецификация № 1</w:t>
      </w:r>
    </w:p>
    <w:p w:rsidR="004925F0" w:rsidRDefault="004925F0" w:rsidP="004925F0">
      <w:pPr>
        <w:spacing w:line="360" w:lineRule="auto"/>
        <w:jc w:val="center"/>
        <w:rPr>
          <w:b/>
        </w:rPr>
      </w:pPr>
    </w:p>
    <w:tbl>
      <w:tblPr>
        <w:tblStyle w:val="af9"/>
        <w:tblW w:w="9606" w:type="dxa"/>
        <w:tblLayout w:type="fixed"/>
        <w:tblLook w:val="04A0" w:firstRow="1" w:lastRow="0" w:firstColumn="1" w:lastColumn="0" w:noHBand="0" w:noVBand="1"/>
      </w:tblPr>
      <w:tblGrid>
        <w:gridCol w:w="1384"/>
        <w:gridCol w:w="4111"/>
        <w:gridCol w:w="1386"/>
        <w:gridCol w:w="2725"/>
      </w:tblGrid>
      <w:tr w:rsidR="0015596A" w:rsidRPr="00C15714" w:rsidTr="0015596A">
        <w:tc>
          <w:tcPr>
            <w:tcW w:w="1384" w:type="dxa"/>
          </w:tcPr>
          <w:p w:rsidR="0015596A" w:rsidRPr="00C15714" w:rsidRDefault="0015596A" w:rsidP="0018297A">
            <w:pPr>
              <w:ind w:right="-881"/>
              <w:rPr>
                <w:sz w:val="26"/>
                <w:szCs w:val="26"/>
              </w:rPr>
            </w:pPr>
            <w:r w:rsidRPr="00C15714">
              <w:rPr>
                <w:sz w:val="26"/>
                <w:szCs w:val="26"/>
              </w:rPr>
              <w:t xml:space="preserve">№ </w:t>
            </w:r>
            <w:proofErr w:type="gramStart"/>
            <w:r w:rsidRPr="00C15714">
              <w:rPr>
                <w:sz w:val="26"/>
                <w:szCs w:val="26"/>
              </w:rPr>
              <w:t>п</w:t>
            </w:r>
            <w:proofErr w:type="gramEnd"/>
            <w:r w:rsidRPr="00C15714">
              <w:rPr>
                <w:sz w:val="26"/>
                <w:szCs w:val="26"/>
              </w:rPr>
              <w:t>/п</w:t>
            </w:r>
          </w:p>
        </w:tc>
        <w:tc>
          <w:tcPr>
            <w:tcW w:w="4111" w:type="dxa"/>
          </w:tcPr>
          <w:p w:rsidR="0015596A" w:rsidRPr="00C15714" w:rsidRDefault="0015596A" w:rsidP="0018297A">
            <w:pPr>
              <w:ind w:right="34"/>
              <w:rPr>
                <w:sz w:val="26"/>
                <w:szCs w:val="26"/>
              </w:rPr>
            </w:pPr>
            <w:r w:rsidRPr="00C15714">
              <w:rPr>
                <w:sz w:val="26"/>
                <w:szCs w:val="26"/>
              </w:rPr>
              <w:t>Наименование товаров</w:t>
            </w:r>
          </w:p>
        </w:tc>
        <w:tc>
          <w:tcPr>
            <w:tcW w:w="1386" w:type="dxa"/>
          </w:tcPr>
          <w:p w:rsidR="0015596A" w:rsidRPr="00C15714" w:rsidRDefault="0015596A" w:rsidP="0018297A">
            <w:pPr>
              <w:tabs>
                <w:tab w:val="left" w:pos="2"/>
              </w:tabs>
              <w:ind w:right="175"/>
              <w:rPr>
                <w:sz w:val="26"/>
                <w:szCs w:val="26"/>
              </w:rPr>
            </w:pPr>
            <w:r w:rsidRPr="00C15714">
              <w:rPr>
                <w:sz w:val="26"/>
                <w:szCs w:val="26"/>
              </w:rPr>
              <w:t>Кол-во</w:t>
            </w:r>
          </w:p>
        </w:tc>
        <w:tc>
          <w:tcPr>
            <w:tcW w:w="2725" w:type="dxa"/>
          </w:tcPr>
          <w:p w:rsidR="0015596A" w:rsidRPr="00C15714" w:rsidRDefault="0015596A" w:rsidP="0018297A">
            <w:pPr>
              <w:ind w:right="285"/>
              <w:rPr>
                <w:sz w:val="26"/>
                <w:szCs w:val="26"/>
              </w:rPr>
            </w:pPr>
            <w:r w:rsidRPr="00C15714">
              <w:rPr>
                <w:sz w:val="26"/>
                <w:szCs w:val="26"/>
              </w:rPr>
              <w:t>Стоимость всего, руб. коп</w:t>
            </w:r>
          </w:p>
        </w:tc>
      </w:tr>
      <w:tr w:rsidR="0015596A" w:rsidRPr="00C15714" w:rsidTr="0015596A">
        <w:tc>
          <w:tcPr>
            <w:tcW w:w="9606" w:type="dxa"/>
            <w:gridSpan w:val="4"/>
          </w:tcPr>
          <w:p w:rsidR="0015596A" w:rsidRPr="00C15714" w:rsidRDefault="0015596A" w:rsidP="0018297A">
            <w:pPr>
              <w:jc w:val="both"/>
              <w:rPr>
                <w:sz w:val="26"/>
                <w:szCs w:val="26"/>
              </w:rPr>
            </w:pPr>
            <w:r>
              <w:t>Трансформаторы силовые (б/у) прошедшие испытания в соответствии с протоколами</w:t>
            </w:r>
          </w:p>
        </w:tc>
      </w:tr>
      <w:tr w:rsidR="0015596A" w:rsidRPr="00C15714" w:rsidTr="0015596A">
        <w:tc>
          <w:tcPr>
            <w:tcW w:w="1384" w:type="dxa"/>
          </w:tcPr>
          <w:p w:rsidR="0015596A" w:rsidRPr="00C15714" w:rsidRDefault="0015596A" w:rsidP="0018297A">
            <w:pPr>
              <w:rPr>
                <w:sz w:val="26"/>
                <w:szCs w:val="26"/>
              </w:rPr>
            </w:pPr>
            <w:r w:rsidRPr="00C15714">
              <w:rPr>
                <w:sz w:val="26"/>
                <w:szCs w:val="26"/>
              </w:rPr>
              <w:t>1</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r w:rsidR="0015596A" w:rsidRPr="00C15714" w:rsidTr="0015596A">
        <w:tc>
          <w:tcPr>
            <w:tcW w:w="1384" w:type="dxa"/>
          </w:tcPr>
          <w:p w:rsidR="0015596A" w:rsidRPr="00C15714" w:rsidRDefault="0015596A" w:rsidP="0018297A">
            <w:pPr>
              <w:rPr>
                <w:sz w:val="26"/>
                <w:szCs w:val="26"/>
              </w:rPr>
            </w:pPr>
            <w:r w:rsidRPr="00C15714">
              <w:rPr>
                <w:sz w:val="26"/>
                <w:szCs w:val="26"/>
              </w:rPr>
              <w:t>2</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r w:rsidR="0015596A" w:rsidRPr="00C15714" w:rsidTr="0015596A">
        <w:tc>
          <w:tcPr>
            <w:tcW w:w="1384" w:type="dxa"/>
          </w:tcPr>
          <w:p w:rsidR="0015596A" w:rsidRPr="00C15714" w:rsidRDefault="0015596A" w:rsidP="0018297A">
            <w:pPr>
              <w:rPr>
                <w:sz w:val="26"/>
                <w:szCs w:val="26"/>
              </w:rPr>
            </w:pPr>
            <w:r w:rsidRPr="00C15714">
              <w:rPr>
                <w:sz w:val="26"/>
                <w:szCs w:val="26"/>
              </w:rPr>
              <w:t>3</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r w:rsidR="0015596A" w:rsidRPr="00C15714" w:rsidTr="0015596A">
        <w:tc>
          <w:tcPr>
            <w:tcW w:w="1384" w:type="dxa"/>
          </w:tcPr>
          <w:p w:rsidR="0015596A" w:rsidRPr="00C15714" w:rsidRDefault="0015596A" w:rsidP="0018297A">
            <w:pPr>
              <w:rPr>
                <w:sz w:val="26"/>
                <w:szCs w:val="26"/>
              </w:rPr>
            </w:pPr>
            <w:r w:rsidRPr="00C15714">
              <w:rPr>
                <w:sz w:val="26"/>
                <w:szCs w:val="26"/>
              </w:rPr>
              <w:t>4</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r w:rsidR="0015596A" w:rsidRPr="00C15714" w:rsidTr="0015596A">
        <w:tc>
          <w:tcPr>
            <w:tcW w:w="1384" w:type="dxa"/>
          </w:tcPr>
          <w:p w:rsidR="0015596A" w:rsidRPr="00C15714" w:rsidRDefault="0015596A" w:rsidP="0018297A">
            <w:pPr>
              <w:rPr>
                <w:sz w:val="26"/>
                <w:szCs w:val="26"/>
              </w:rPr>
            </w:pPr>
            <w:r w:rsidRPr="00C15714">
              <w:rPr>
                <w:sz w:val="26"/>
                <w:szCs w:val="26"/>
              </w:rPr>
              <w:t>5</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r w:rsidR="0015596A" w:rsidRPr="00C15714" w:rsidTr="0015596A">
        <w:tc>
          <w:tcPr>
            <w:tcW w:w="1384" w:type="dxa"/>
          </w:tcPr>
          <w:p w:rsidR="0015596A" w:rsidRPr="00C15714" w:rsidRDefault="0015596A" w:rsidP="0018297A">
            <w:pPr>
              <w:rPr>
                <w:sz w:val="26"/>
                <w:szCs w:val="26"/>
              </w:rPr>
            </w:pPr>
            <w:r w:rsidRPr="00C15714">
              <w:rPr>
                <w:sz w:val="26"/>
                <w:szCs w:val="26"/>
              </w:rPr>
              <w:t>6</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r w:rsidR="0015596A" w:rsidRPr="00C15714" w:rsidTr="0015596A">
        <w:tc>
          <w:tcPr>
            <w:tcW w:w="1384" w:type="dxa"/>
          </w:tcPr>
          <w:p w:rsidR="0015596A" w:rsidRPr="00C15714" w:rsidRDefault="0015596A" w:rsidP="0018297A">
            <w:pPr>
              <w:rPr>
                <w:sz w:val="26"/>
                <w:szCs w:val="26"/>
              </w:rPr>
            </w:pPr>
            <w:r w:rsidRPr="00C15714">
              <w:rPr>
                <w:sz w:val="26"/>
                <w:szCs w:val="26"/>
              </w:rPr>
              <w:t>7</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bl>
    <w:p w:rsidR="0015596A" w:rsidRDefault="0015596A" w:rsidP="0015596A">
      <w:pPr>
        <w:jc w:val="both"/>
      </w:pPr>
    </w:p>
    <w:p w:rsidR="00A47540" w:rsidRPr="008D56B8" w:rsidRDefault="00A47540" w:rsidP="00A47540">
      <w:pPr>
        <w:spacing w:before="240" w:line="360" w:lineRule="auto"/>
        <w:ind w:firstLine="709"/>
        <w:jc w:val="both"/>
      </w:pPr>
      <w:r w:rsidRPr="008D56B8">
        <w:t xml:space="preserve">Общая стоимость поставляемого по настоящей спецификации товара составляет: _________ </w:t>
      </w:r>
      <w:proofErr w:type="gramStart"/>
      <w:r w:rsidRPr="008D56B8">
        <w:t>(</w:t>
      </w:r>
      <w:r>
        <w:t xml:space="preserve"> </w:t>
      </w:r>
      <w:proofErr w:type="gramEnd"/>
      <w:r>
        <w:t>то же прописью)</w:t>
      </w:r>
      <w:r w:rsidRPr="008D56B8">
        <w:t xml:space="preserve"> рублей</w:t>
      </w:r>
      <w:r>
        <w:t xml:space="preserve"> </w:t>
      </w:r>
      <w:r w:rsidRPr="008D56B8">
        <w:t xml:space="preserve">__ копеек, в том числе НДС </w:t>
      </w:r>
      <w:r>
        <w:t>– 20% .</w:t>
      </w:r>
    </w:p>
    <w:p w:rsidR="00A47540" w:rsidRPr="00A47540" w:rsidRDefault="00A47540" w:rsidP="00A47540">
      <w:pPr>
        <w:jc w:val="both"/>
        <w:rPr>
          <w:color w:val="FF0000"/>
        </w:rPr>
      </w:pPr>
      <w:r w:rsidRPr="00A47540">
        <w:rPr>
          <w:b/>
        </w:rPr>
        <w:t>Условия поставки товара</w:t>
      </w:r>
      <w:r w:rsidRPr="008D56B8">
        <w:t xml:space="preserve">: </w:t>
      </w:r>
      <w:r w:rsidRPr="007634B8">
        <w:t xml:space="preserve">самовывоз со склада Продавца (по адресу Орловская область, </w:t>
      </w:r>
      <w:r w:rsidR="0015596A">
        <w:t>г. Орел, ул. ростовская, 20</w:t>
      </w:r>
      <w:r w:rsidRPr="007634B8">
        <w:t>) Покупателем и за его счет.</w:t>
      </w:r>
    </w:p>
    <w:p w:rsidR="00A47540" w:rsidRDefault="00A47540" w:rsidP="00A47540">
      <w:pPr>
        <w:spacing w:line="360" w:lineRule="auto"/>
        <w:jc w:val="both"/>
      </w:pPr>
    </w:p>
    <w:p w:rsidR="00C64750" w:rsidRDefault="00A47540" w:rsidP="00A47540">
      <w:pPr>
        <w:spacing w:line="360" w:lineRule="auto"/>
        <w:jc w:val="both"/>
        <w:rPr>
          <w:b/>
        </w:rPr>
      </w:pPr>
      <w:r w:rsidRPr="008D56B8">
        <w:t>Срок самовывоза – до</w:t>
      </w:r>
      <w:r>
        <w:t xml:space="preserve"> ________________2020 года</w:t>
      </w:r>
    </w:p>
    <w:p w:rsidR="00C64750" w:rsidRDefault="00C64750" w:rsidP="004925F0">
      <w:pPr>
        <w:spacing w:line="360" w:lineRule="auto"/>
        <w:jc w:val="center"/>
        <w:rPr>
          <w:b/>
        </w:rPr>
      </w:pPr>
    </w:p>
    <w:p w:rsidR="00A47540" w:rsidRDefault="00A47540" w:rsidP="004925F0">
      <w:pPr>
        <w:spacing w:line="360" w:lineRule="auto"/>
        <w:jc w:val="center"/>
        <w:rPr>
          <w:b/>
        </w:rPr>
      </w:pPr>
    </w:p>
    <w:p w:rsidR="00A47540" w:rsidRPr="008D56B8" w:rsidRDefault="00A47540" w:rsidP="00A47540">
      <w:pPr>
        <w:jc w:val="center"/>
        <w:rPr>
          <w:b/>
        </w:rPr>
      </w:pPr>
      <w:r w:rsidRPr="008D56B8">
        <w:rPr>
          <w:b/>
        </w:rPr>
        <w:t>Подписи сторон:</w:t>
      </w:r>
    </w:p>
    <w:p w:rsidR="00A47540" w:rsidRPr="008D56B8" w:rsidRDefault="00A47540" w:rsidP="00A47540">
      <w:pPr>
        <w:jc w:val="center"/>
        <w:rPr>
          <w:b/>
        </w:rPr>
      </w:pPr>
    </w:p>
    <w:p w:rsidR="00A47540" w:rsidRPr="008D56B8" w:rsidRDefault="00A47540" w:rsidP="00A47540">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2"/>
        <w:gridCol w:w="4773"/>
      </w:tblGrid>
      <w:tr w:rsidR="00A47540" w:rsidRPr="008D56B8" w:rsidTr="00B10554">
        <w:trPr>
          <w:trHeight w:val="1977"/>
        </w:trPr>
        <w:tc>
          <w:tcPr>
            <w:tcW w:w="4928" w:type="dxa"/>
            <w:tcBorders>
              <w:top w:val="nil"/>
              <w:left w:val="nil"/>
              <w:bottom w:val="nil"/>
              <w:right w:val="nil"/>
            </w:tcBorders>
            <w:shd w:val="clear" w:color="auto" w:fill="auto"/>
          </w:tcPr>
          <w:p w:rsidR="00A47540" w:rsidRPr="008D56B8" w:rsidRDefault="00A47540" w:rsidP="00B10554">
            <w:pPr>
              <w:shd w:val="clear" w:color="auto" w:fill="FFFFFF"/>
              <w:ind w:left="10" w:right="5"/>
              <w:rPr>
                <w:snapToGrid w:val="0"/>
                <w:color w:val="000000"/>
              </w:rPr>
            </w:pPr>
            <w:r w:rsidRPr="008D56B8">
              <w:rPr>
                <w:snapToGrid w:val="0"/>
                <w:color w:val="000000"/>
              </w:rPr>
              <w:t>АО «Орелоблэнерго»</w:t>
            </w:r>
          </w:p>
          <w:p w:rsidR="00A47540" w:rsidRPr="008D56B8" w:rsidRDefault="00A47540" w:rsidP="00B10554">
            <w:pPr>
              <w:shd w:val="clear" w:color="auto" w:fill="FFFFFF"/>
              <w:ind w:left="10" w:right="5"/>
              <w:rPr>
                <w:snapToGrid w:val="0"/>
                <w:color w:val="000000"/>
              </w:rPr>
            </w:pPr>
          </w:p>
          <w:p w:rsidR="00A47540" w:rsidRPr="008D56B8" w:rsidRDefault="00A47540" w:rsidP="00B10554">
            <w:pPr>
              <w:shd w:val="clear" w:color="auto" w:fill="FFFFFF"/>
              <w:ind w:left="10" w:right="5"/>
              <w:rPr>
                <w:snapToGrid w:val="0"/>
                <w:color w:val="000000"/>
              </w:rPr>
            </w:pPr>
            <w:r w:rsidRPr="008D56B8">
              <w:rPr>
                <w:snapToGrid w:val="0"/>
                <w:color w:val="000000"/>
              </w:rPr>
              <w:t>______________ /____________/</w:t>
            </w:r>
          </w:p>
          <w:p w:rsidR="00A47540" w:rsidRPr="008D56B8" w:rsidRDefault="00A47540" w:rsidP="00B10554">
            <w:pPr>
              <w:shd w:val="clear" w:color="auto" w:fill="FFFFFF"/>
              <w:ind w:left="10" w:right="5"/>
              <w:rPr>
                <w:snapToGrid w:val="0"/>
                <w:color w:val="000000"/>
              </w:rPr>
            </w:pPr>
          </w:p>
          <w:p w:rsidR="00A47540" w:rsidRPr="008D56B8" w:rsidRDefault="00A47540" w:rsidP="00B10554">
            <w:pPr>
              <w:shd w:val="clear" w:color="auto" w:fill="FFFFFF"/>
              <w:ind w:left="10" w:right="5"/>
              <w:rPr>
                <w:snapToGrid w:val="0"/>
                <w:color w:val="000000"/>
              </w:rPr>
            </w:pPr>
            <w:r w:rsidRPr="008D56B8">
              <w:rPr>
                <w:snapToGrid w:val="0"/>
                <w:color w:val="000000"/>
              </w:rPr>
              <w:t xml:space="preserve"> «_____» ______________ 2020г.</w:t>
            </w:r>
          </w:p>
          <w:p w:rsidR="00A47540" w:rsidRPr="008D56B8" w:rsidRDefault="00A47540" w:rsidP="00B10554">
            <w:pPr>
              <w:jc w:val="both"/>
            </w:pPr>
            <w:r w:rsidRPr="008D56B8">
              <w:rPr>
                <w:snapToGrid w:val="0"/>
                <w:color w:val="000000"/>
              </w:rPr>
              <w:t xml:space="preserve">   </w:t>
            </w:r>
            <w:proofErr w:type="spellStart"/>
            <w:r w:rsidRPr="008D56B8">
              <w:rPr>
                <w:snapToGrid w:val="0"/>
                <w:color w:val="000000"/>
              </w:rPr>
              <w:t>м.п</w:t>
            </w:r>
            <w:proofErr w:type="spellEnd"/>
            <w:r w:rsidRPr="008D56B8">
              <w:rPr>
                <w:snapToGrid w:val="0"/>
                <w:color w:val="000000"/>
              </w:rPr>
              <w:t>.</w:t>
            </w:r>
          </w:p>
        </w:tc>
        <w:tc>
          <w:tcPr>
            <w:tcW w:w="472" w:type="dxa"/>
            <w:tcBorders>
              <w:top w:val="nil"/>
              <w:left w:val="nil"/>
              <w:bottom w:val="nil"/>
              <w:right w:val="nil"/>
            </w:tcBorders>
            <w:shd w:val="clear" w:color="auto" w:fill="auto"/>
          </w:tcPr>
          <w:p w:rsidR="00A47540" w:rsidRPr="008D56B8" w:rsidRDefault="00A47540" w:rsidP="00B10554">
            <w:pPr>
              <w:jc w:val="both"/>
            </w:pPr>
          </w:p>
        </w:tc>
        <w:tc>
          <w:tcPr>
            <w:tcW w:w="4773" w:type="dxa"/>
            <w:tcBorders>
              <w:top w:val="nil"/>
              <w:left w:val="nil"/>
              <w:bottom w:val="nil"/>
              <w:right w:val="nil"/>
            </w:tcBorders>
          </w:tcPr>
          <w:p w:rsidR="00A47540" w:rsidRPr="008D56B8" w:rsidRDefault="00A47540" w:rsidP="00B10554">
            <w:pPr>
              <w:shd w:val="clear" w:color="auto" w:fill="FFFFFF"/>
              <w:tabs>
                <w:tab w:val="center" w:pos="2221"/>
              </w:tabs>
              <w:ind w:right="5"/>
              <w:rPr>
                <w:bCs/>
                <w:snapToGrid w:val="0"/>
              </w:rPr>
            </w:pPr>
            <w:r w:rsidRPr="008D56B8">
              <w:rPr>
                <w:bCs/>
                <w:snapToGrid w:val="0"/>
              </w:rPr>
              <w:tab/>
            </w:r>
          </w:p>
          <w:p w:rsidR="00A47540" w:rsidRPr="008D56B8" w:rsidRDefault="00A47540" w:rsidP="00B10554">
            <w:pPr>
              <w:shd w:val="clear" w:color="auto" w:fill="FFFFFF"/>
              <w:ind w:right="5"/>
              <w:rPr>
                <w:bCs/>
                <w:snapToGrid w:val="0"/>
              </w:rPr>
            </w:pPr>
          </w:p>
          <w:p w:rsidR="00A47540" w:rsidRPr="008D56B8" w:rsidRDefault="00A47540" w:rsidP="00B10554">
            <w:pPr>
              <w:shd w:val="clear" w:color="auto" w:fill="FFFFFF"/>
              <w:ind w:right="5"/>
              <w:rPr>
                <w:bCs/>
                <w:snapToGrid w:val="0"/>
              </w:rPr>
            </w:pPr>
            <w:r w:rsidRPr="008D56B8">
              <w:rPr>
                <w:bCs/>
                <w:snapToGrid w:val="0"/>
              </w:rPr>
              <w:t>_________________ /______________ /</w:t>
            </w:r>
          </w:p>
          <w:p w:rsidR="00A47540" w:rsidRPr="008D56B8" w:rsidRDefault="00A47540" w:rsidP="00B10554">
            <w:pPr>
              <w:shd w:val="clear" w:color="auto" w:fill="FFFFFF"/>
              <w:ind w:right="5"/>
              <w:rPr>
                <w:bCs/>
                <w:snapToGrid w:val="0"/>
              </w:rPr>
            </w:pPr>
          </w:p>
          <w:p w:rsidR="00A47540" w:rsidRPr="008D56B8" w:rsidRDefault="00A47540" w:rsidP="00B10554">
            <w:pPr>
              <w:shd w:val="clear" w:color="auto" w:fill="FFFFFF"/>
              <w:ind w:right="5"/>
              <w:rPr>
                <w:bCs/>
                <w:snapToGrid w:val="0"/>
              </w:rPr>
            </w:pPr>
            <w:r w:rsidRPr="008D56B8">
              <w:rPr>
                <w:bCs/>
                <w:snapToGrid w:val="0"/>
              </w:rPr>
              <w:t xml:space="preserve">«_____» ______________ 2020г.        </w:t>
            </w:r>
          </w:p>
          <w:p w:rsidR="00A47540" w:rsidRPr="008D56B8" w:rsidRDefault="00A47540" w:rsidP="00B10554">
            <w:pPr>
              <w:jc w:val="both"/>
            </w:pPr>
            <w:proofErr w:type="spellStart"/>
            <w:r w:rsidRPr="008D56B8">
              <w:rPr>
                <w:bCs/>
                <w:snapToGrid w:val="0"/>
              </w:rPr>
              <w:t>м.п</w:t>
            </w:r>
            <w:proofErr w:type="spellEnd"/>
            <w:r w:rsidRPr="008D56B8">
              <w:rPr>
                <w:bCs/>
                <w:snapToGrid w:val="0"/>
              </w:rPr>
              <w:t>.</w:t>
            </w:r>
          </w:p>
        </w:tc>
      </w:tr>
    </w:tbl>
    <w:p w:rsidR="00C64750" w:rsidRDefault="00C64750" w:rsidP="004925F0">
      <w:pPr>
        <w:spacing w:line="360" w:lineRule="auto"/>
        <w:jc w:val="center"/>
        <w:rPr>
          <w:b/>
        </w:rPr>
      </w:pPr>
    </w:p>
    <w:sectPr w:rsidR="00C64750" w:rsidSect="00B9557A">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7A" w:rsidRDefault="0018297A" w:rsidP="002F0423">
      <w:r>
        <w:separator/>
      </w:r>
    </w:p>
  </w:endnote>
  <w:endnote w:type="continuationSeparator" w:id="0">
    <w:p w:rsidR="0018297A" w:rsidRDefault="0018297A"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ios-Regular">
    <w:altName w:val="Helios"/>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7A" w:rsidRDefault="0018297A" w:rsidP="002F0423">
      <w:r>
        <w:separator/>
      </w:r>
    </w:p>
  </w:footnote>
  <w:footnote w:type="continuationSeparator" w:id="0">
    <w:p w:rsidR="0018297A" w:rsidRDefault="0018297A" w:rsidP="002F0423">
      <w:r>
        <w:continuationSeparator/>
      </w:r>
    </w:p>
  </w:footnote>
  <w:footnote w:id="1">
    <w:p w:rsidR="0018297A" w:rsidRPr="004C3BF7" w:rsidRDefault="0018297A" w:rsidP="00F12581">
      <w:pPr>
        <w:pStyle w:val="aa"/>
      </w:pPr>
      <w:r w:rsidRPr="004C3BF7">
        <w:rPr>
          <w:rStyle w:val="ac"/>
        </w:rPr>
        <w:footnoteRef/>
      </w:r>
      <w:r w:rsidRPr="004C3BF7">
        <w:t xml:space="preserve"> Заполняется только юридическими  лицами и индивидуальными предпринимателями.</w:t>
      </w:r>
    </w:p>
  </w:footnote>
  <w:footnote w:id="2">
    <w:p w:rsidR="0018297A" w:rsidRPr="004C3BF7" w:rsidRDefault="0018297A" w:rsidP="00F12581">
      <w:pPr>
        <w:pStyle w:val="aa"/>
      </w:pPr>
      <w:r w:rsidRPr="004C3BF7">
        <w:rPr>
          <w:rStyle w:val="ac"/>
        </w:rPr>
        <w:footnoteRef/>
      </w:r>
      <w:r w:rsidRPr="004C3BF7">
        <w:t xml:space="preserve"> Заполняется только </w:t>
      </w:r>
      <w:r>
        <w:t>Участниками</w:t>
      </w:r>
      <w:r w:rsidRPr="004C3BF7">
        <w:t xml:space="preserve"> – физическими лицами.</w:t>
      </w:r>
    </w:p>
  </w:footnote>
  <w:footnote w:id="3">
    <w:p w:rsidR="0018297A" w:rsidRPr="00E414E2" w:rsidRDefault="0018297A" w:rsidP="00F12581">
      <w:pPr>
        <w:pStyle w:val="aa"/>
        <w:jc w:val="both"/>
      </w:pPr>
      <w:r w:rsidRPr="00E414E2">
        <w:rPr>
          <w:rStyle w:val="ac"/>
        </w:rPr>
        <w:footnoteRef/>
      </w:r>
      <w:r w:rsidRPr="00E414E2">
        <w:t xml:space="preserve"> </w:t>
      </w:r>
      <w:r>
        <w:t>Заполняется только Участниками</w:t>
      </w:r>
      <w:r w:rsidRPr="00E414E2">
        <w:t xml:space="preserve"> – юридическими  лицами.</w:t>
      </w:r>
    </w:p>
  </w:footnote>
  <w:footnote w:id="4">
    <w:p w:rsidR="0018297A" w:rsidRPr="00571E19" w:rsidRDefault="0018297A" w:rsidP="00F12581">
      <w:pPr>
        <w:pStyle w:val="aa"/>
        <w:jc w:val="both"/>
        <w:rPr>
          <w:rFonts w:ascii="Arial" w:hAnsi="Arial" w:cs="Arial"/>
        </w:rPr>
      </w:pPr>
      <w:r w:rsidRPr="00E414E2">
        <w:rPr>
          <w:rStyle w:val="ac"/>
        </w:rPr>
        <w:footnoteRef/>
      </w:r>
      <w:r w:rsidRPr="00E414E2">
        <w:t xml:space="preserve"> КПП заполняется только </w:t>
      </w:r>
      <w:r>
        <w:t>Участниками</w:t>
      </w:r>
      <w:r w:rsidRPr="00E414E2">
        <w:t xml:space="preserve"> – юридическими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37574CDC"/>
    <w:multiLevelType w:val="hybridMultilevel"/>
    <w:tmpl w:val="78A8597E"/>
    <w:lvl w:ilvl="0" w:tplc="92FE9804">
      <w:start w:val="1"/>
      <w:numFmt w:val="decimal"/>
      <w:lvlText w:val="%1."/>
      <w:lvlJc w:val="left"/>
      <w:pPr>
        <w:ind w:left="2061" w:hanging="360"/>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372ED"/>
    <w:multiLevelType w:val="hybridMultilevel"/>
    <w:tmpl w:val="4F3ADABE"/>
    <w:lvl w:ilvl="0" w:tplc="33E2F3EC">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2">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3">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7B5722"/>
    <w:multiLevelType w:val="hybridMultilevel"/>
    <w:tmpl w:val="E64A685A"/>
    <w:lvl w:ilvl="0" w:tplc="569293F0">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33660C"/>
    <w:multiLevelType w:val="multilevel"/>
    <w:tmpl w:val="0B2630B8"/>
    <w:lvl w:ilvl="0">
      <w:start w:val="3"/>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DF764B"/>
    <w:multiLevelType w:val="hybridMultilevel"/>
    <w:tmpl w:val="927663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DD36A0"/>
    <w:multiLevelType w:val="multilevel"/>
    <w:tmpl w:val="BD668BE4"/>
    <w:lvl w:ilvl="0">
      <w:start w:val="6"/>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2"/>
  </w:num>
  <w:num w:numId="9">
    <w:abstractNumId w:val="12"/>
  </w:num>
  <w:num w:numId="10">
    <w:abstractNumId w:val="17"/>
  </w:num>
  <w:num w:numId="11">
    <w:abstractNumId w:val="7"/>
  </w:num>
  <w:num w:numId="12">
    <w:abstractNumId w:val="20"/>
  </w:num>
  <w:num w:numId="13">
    <w:abstractNumId w:val="15"/>
  </w:num>
  <w:num w:numId="14">
    <w:abstractNumId w:val="8"/>
  </w:num>
  <w:num w:numId="15">
    <w:abstractNumId w:val="16"/>
  </w:num>
  <w:num w:numId="16">
    <w:abstractNumId w:val="14"/>
  </w:num>
  <w:num w:numId="17">
    <w:abstractNumId w:val="10"/>
  </w:num>
  <w:num w:numId="18">
    <w:abstractNumId w:val="18"/>
  </w:num>
  <w:num w:numId="19">
    <w:abstractNumId w:val="9"/>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08BE"/>
    <w:rsid w:val="000316E7"/>
    <w:rsid w:val="000323CE"/>
    <w:rsid w:val="0003373F"/>
    <w:rsid w:val="00033F86"/>
    <w:rsid w:val="0003460B"/>
    <w:rsid w:val="00034EDD"/>
    <w:rsid w:val="00037128"/>
    <w:rsid w:val="00040A12"/>
    <w:rsid w:val="000420D2"/>
    <w:rsid w:val="000433A8"/>
    <w:rsid w:val="00043EBB"/>
    <w:rsid w:val="00044020"/>
    <w:rsid w:val="00046FD1"/>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B8A"/>
    <w:rsid w:val="0006544F"/>
    <w:rsid w:val="00066381"/>
    <w:rsid w:val="0006642E"/>
    <w:rsid w:val="000668B4"/>
    <w:rsid w:val="00067B34"/>
    <w:rsid w:val="00070392"/>
    <w:rsid w:val="00070A33"/>
    <w:rsid w:val="00070E39"/>
    <w:rsid w:val="00073914"/>
    <w:rsid w:val="00073B7A"/>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968"/>
    <w:rsid w:val="000D3ABE"/>
    <w:rsid w:val="000D5C0A"/>
    <w:rsid w:val="000D6101"/>
    <w:rsid w:val="000D6506"/>
    <w:rsid w:val="000D7D75"/>
    <w:rsid w:val="000E0486"/>
    <w:rsid w:val="000E14AB"/>
    <w:rsid w:val="000E14E0"/>
    <w:rsid w:val="000E2B78"/>
    <w:rsid w:val="000E3E9E"/>
    <w:rsid w:val="000E47AD"/>
    <w:rsid w:val="000E61B0"/>
    <w:rsid w:val="000E7901"/>
    <w:rsid w:val="000F2AFE"/>
    <w:rsid w:val="000F336B"/>
    <w:rsid w:val="000F3430"/>
    <w:rsid w:val="000F3DF4"/>
    <w:rsid w:val="000F4B3E"/>
    <w:rsid w:val="000F6926"/>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536D"/>
    <w:rsid w:val="0015596A"/>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297A"/>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1783"/>
    <w:rsid w:val="002126EF"/>
    <w:rsid w:val="00212E74"/>
    <w:rsid w:val="00213131"/>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6DFA"/>
    <w:rsid w:val="00287428"/>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22D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7F00"/>
    <w:rsid w:val="002F0423"/>
    <w:rsid w:val="002F18A2"/>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D8F"/>
    <w:rsid w:val="003F01B2"/>
    <w:rsid w:val="003F13E7"/>
    <w:rsid w:val="003F15F0"/>
    <w:rsid w:val="003F1E77"/>
    <w:rsid w:val="003F2CD2"/>
    <w:rsid w:val="003F3643"/>
    <w:rsid w:val="003F4B57"/>
    <w:rsid w:val="003F4E9B"/>
    <w:rsid w:val="003F66A0"/>
    <w:rsid w:val="003F6A0B"/>
    <w:rsid w:val="003F6C54"/>
    <w:rsid w:val="003F7205"/>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20E"/>
    <w:rsid w:val="0047274D"/>
    <w:rsid w:val="0047279F"/>
    <w:rsid w:val="004727FD"/>
    <w:rsid w:val="0047352F"/>
    <w:rsid w:val="00474517"/>
    <w:rsid w:val="004765E4"/>
    <w:rsid w:val="004768C8"/>
    <w:rsid w:val="00477382"/>
    <w:rsid w:val="00480691"/>
    <w:rsid w:val="00484BC2"/>
    <w:rsid w:val="00485AD9"/>
    <w:rsid w:val="0048732A"/>
    <w:rsid w:val="00490ED3"/>
    <w:rsid w:val="004925F0"/>
    <w:rsid w:val="004926CE"/>
    <w:rsid w:val="00492F40"/>
    <w:rsid w:val="00493304"/>
    <w:rsid w:val="00493CB3"/>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282D"/>
    <w:rsid w:val="004B42DF"/>
    <w:rsid w:val="004B53D2"/>
    <w:rsid w:val="004B76F5"/>
    <w:rsid w:val="004B79DC"/>
    <w:rsid w:val="004C1146"/>
    <w:rsid w:val="004C1E50"/>
    <w:rsid w:val="004C2F78"/>
    <w:rsid w:val="004C3381"/>
    <w:rsid w:val="004C33FF"/>
    <w:rsid w:val="004C621C"/>
    <w:rsid w:val="004C6D99"/>
    <w:rsid w:val="004C7BA5"/>
    <w:rsid w:val="004D1078"/>
    <w:rsid w:val="004D2CC3"/>
    <w:rsid w:val="004D2D37"/>
    <w:rsid w:val="004D41BC"/>
    <w:rsid w:val="004D5977"/>
    <w:rsid w:val="004D5E6C"/>
    <w:rsid w:val="004D7131"/>
    <w:rsid w:val="004D7AE3"/>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B3D"/>
    <w:rsid w:val="00560B86"/>
    <w:rsid w:val="00561940"/>
    <w:rsid w:val="0056204C"/>
    <w:rsid w:val="00562C7A"/>
    <w:rsid w:val="00562CDE"/>
    <w:rsid w:val="00563094"/>
    <w:rsid w:val="0056357A"/>
    <w:rsid w:val="00564DC9"/>
    <w:rsid w:val="00567091"/>
    <w:rsid w:val="005670F4"/>
    <w:rsid w:val="005672E8"/>
    <w:rsid w:val="00570E84"/>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D00"/>
    <w:rsid w:val="005A2A7B"/>
    <w:rsid w:val="005A3002"/>
    <w:rsid w:val="005A392B"/>
    <w:rsid w:val="005A3A22"/>
    <w:rsid w:val="005A425E"/>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2AC3"/>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7F9"/>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05FD"/>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0C01"/>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57D5D"/>
    <w:rsid w:val="00760B57"/>
    <w:rsid w:val="00761C2F"/>
    <w:rsid w:val="007626BE"/>
    <w:rsid w:val="00762A99"/>
    <w:rsid w:val="007634B8"/>
    <w:rsid w:val="00764A68"/>
    <w:rsid w:val="00766467"/>
    <w:rsid w:val="007668B2"/>
    <w:rsid w:val="00767C41"/>
    <w:rsid w:val="0077171B"/>
    <w:rsid w:val="00771C17"/>
    <w:rsid w:val="00771EC5"/>
    <w:rsid w:val="007722EA"/>
    <w:rsid w:val="00773E39"/>
    <w:rsid w:val="00774630"/>
    <w:rsid w:val="007748B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AF6"/>
    <w:rsid w:val="007F1B8B"/>
    <w:rsid w:val="007F20A1"/>
    <w:rsid w:val="007F27A4"/>
    <w:rsid w:val="007F3247"/>
    <w:rsid w:val="007F391B"/>
    <w:rsid w:val="007F4067"/>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79"/>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F3B"/>
    <w:rsid w:val="008D56B8"/>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2CB9"/>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2D92"/>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0FE2"/>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D4B"/>
    <w:rsid w:val="009E1E84"/>
    <w:rsid w:val="009E35FE"/>
    <w:rsid w:val="009E55DB"/>
    <w:rsid w:val="009E55ED"/>
    <w:rsid w:val="009E62AB"/>
    <w:rsid w:val="009E6315"/>
    <w:rsid w:val="009E6768"/>
    <w:rsid w:val="009E7FF5"/>
    <w:rsid w:val="009F02B8"/>
    <w:rsid w:val="009F2A0E"/>
    <w:rsid w:val="009F328D"/>
    <w:rsid w:val="009F3401"/>
    <w:rsid w:val="009F3E95"/>
    <w:rsid w:val="009F439B"/>
    <w:rsid w:val="009F454E"/>
    <w:rsid w:val="009F6DC3"/>
    <w:rsid w:val="009F7E24"/>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540"/>
    <w:rsid w:val="00A47C23"/>
    <w:rsid w:val="00A50175"/>
    <w:rsid w:val="00A51200"/>
    <w:rsid w:val="00A5200A"/>
    <w:rsid w:val="00A550E4"/>
    <w:rsid w:val="00A55F52"/>
    <w:rsid w:val="00A568AF"/>
    <w:rsid w:val="00A6027D"/>
    <w:rsid w:val="00A6522E"/>
    <w:rsid w:val="00A66ADC"/>
    <w:rsid w:val="00A66E04"/>
    <w:rsid w:val="00A677B6"/>
    <w:rsid w:val="00A702E6"/>
    <w:rsid w:val="00A70DB1"/>
    <w:rsid w:val="00A7138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A5D"/>
    <w:rsid w:val="00AC5F53"/>
    <w:rsid w:val="00AD0127"/>
    <w:rsid w:val="00AD25DC"/>
    <w:rsid w:val="00AD2DAE"/>
    <w:rsid w:val="00AD2F23"/>
    <w:rsid w:val="00AD2F6F"/>
    <w:rsid w:val="00AD3227"/>
    <w:rsid w:val="00AD400B"/>
    <w:rsid w:val="00AD4665"/>
    <w:rsid w:val="00AE0FD3"/>
    <w:rsid w:val="00AE2B5D"/>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554"/>
    <w:rsid w:val="00B107D3"/>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57A"/>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F37"/>
    <w:rsid w:val="00BC7F8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750"/>
    <w:rsid w:val="00C64C6E"/>
    <w:rsid w:val="00C65D8D"/>
    <w:rsid w:val="00C66BE4"/>
    <w:rsid w:val="00C6738F"/>
    <w:rsid w:val="00C7014F"/>
    <w:rsid w:val="00C70C4D"/>
    <w:rsid w:val="00C71373"/>
    <w:rsid w:val="00C7209F"/>
    <w:rsid w:val="00C759B8"/>
    <w:rsid w:val="00C76352"/>
    <w:rsid w:val="00C766AF"/>
    <w:rsid w:val="00C76AF9"/>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2821"/>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0E88"/>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0BF8"/>
    <w:rsid w:val="00D81F41"/>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4637"/>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3596"/>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77E12"/>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5158"/>
    <w:rsid w:val="00EA53E7"/>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128"/>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2581"/>
    <w:rsid w:val="00F1335E"/>
    <w:rsid w:val="00F13587"/>
    <w:rsid w:val="00F13C04"/>
    <w:rsid w:val="00F15C34"/>
    <w:rsid w:val="00F20D01"/>
    <w:rsid w:val="00F2102D"/>
    <w:rsid w:val="00F2165E"/>
    <w:rsid w:val="00F25FE2"/>
    <w:rsid w:val="00F2654C"/>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4DB"/>
    <w:rsid w:val="00F66728"/>
    <w:rsid w:val="00F67AF9"/>
    <w:rsid w:val="00F71A03"/>
    <w:rsid w:val="00F722D8"/>
    <w:rsid w:val="00F73C87"/>
    <w:rsid w:val="00F74BE3"/>
    <w:rsid w:val="00F76358"/>
    <w:rsid w:val="00F764BF"/>
    <w:rsid w:val="00F764E8"/>
    <w:rsid w:val="00F77039"/>
    <w:rsid w:val="00F77462"/>
    <w:rsid w:val="00F77FF5"/>
    <w:rsid w:val="00F80EB7"/>
    <w:rsid w:val="00F84173"/>
    <w:rsid w:val="00F85551"/>
    <w:rsid w:val="00F85FFD"/>
    <w:rsid w:val="00F86549"/>
    <w:rsid w:val="00F87608"/>
    <w:rsid w:val="00F90F2E"/>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087"/>
    <w:rsid w:val="00FD12AF"/>
    <w:rsid w:val="00FD1963"/>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674"/>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18297A"/>
    <w:pPr>
      <w:tabs>
        <w:tab w:val="left" w:pos="708"/>
      </w:tabs>
      <w:suppressAutoHyphens/>
    </w:pPr>
    <w:rPr>
      <w:rFonts w:ascii="Times New Roman" w:eastAsia="SimSun" w:hAnsi="Times New Roman" w:cs="Calibri"/>
      <w:color w:val="00000A"/>
      <w:sz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18297A"/>
    <w:pPr>
      <w:tabs>
        <w:tab w:val="left" w:pos="708"/>
      </w:tabs>
      <w:suppressAutoHyphens/>
    </w:pPr>
    <w:rPr>
      <w:rFonts w:ascii="Times New Roman" w:eastAsia="SimSun" w:hAnsi="Times New Roman" w:cs="Calibri"/>
      <w:color w:val="00000A"/>
      <w:sz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 w:id="1608387225">
      <w:bodyDiv w:val="1"/>
      <w:marLeft w:val="0"/>
      <w:marRight w:val="0"/>
      <w:marTop w:val="0"/>
      <w:marBottom w:val="0"/>
      <w:divBdr>
        <w:top w:val="none" w:sz="0" w:space="0" w:color="auto"/>
        <w:left w:val="none" w:sz="0" w:space="0" w:color="auto"/>
        <w:bottom w:val="none" w:sz="0" w:space="0" w:color="auto"/>
        <w:right w:val="none" w:sz="0" w:space="0" w:color="auto"/>
      </w:divBdr>
    </w:div>
    <w:div w:id="1865166297">
      <w:bodyDiv w:val="1"/>
      <w:marLeft w:val="0"/>
      <w:marRight w:val="0"/>
      <w:marTop w:val="0"/>
      <w:marBottom w:val="0"/>
      <w:divBdr>
        <w:top w:val="none" w:sz="0" w:space="0" w:color="auto"/>
        <w:left w:val="none" w:sz="0" w:space="0" w:color="auto"/>
        <w:bottom w:val="none" w:sz="0" w:space="0" w:color="auto"/>
        <w:right w:val="none" w:sz="0" w:space="0" w:color="auto"/>
      </w:divBdr>
    </w:div>
    <w:div w:id="20699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mts@orelobl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s@oreloblenergo.ru" TargetMode="External"/><Relationship Id="rId5" Type="http://schemas.openxmlformats.org/officeDocument/2006/relationships/settings" Target="settings.xml"/><Relationship Id="rId10" Type="http://schemas.openxmlformats.org/officeDocument/2006/relationships/hyperlink" Target="https://xn--90aeeb2abodcfnh0o.xn--p1ai/category/zakupki/%d0%b8%d0%b7%d0%b2%d0%b5%d1%89%d0%b5%d0%bd%d0%b8%d1%8f-%d0%be-%d0%bf%d1%80%d0%be%d0%b4%d0%b0%d0%b6%d0%b5-%d0%b8%d0%bc%d1%83%d1%89%d0%b5%d1%81%d1%82%d0%b2%d0%b0-%d0%b4%d0%be%d0%ba%d1%83%d0%bc%d0%b5/" TargetMode="External"/><Relationship Id="rId4" Type="http://schemas.microsoft.com/office/2007/relationships/stylesWithEffects" Target="stylesWithEffects.xml"/><Relationship Id="rId9" Type="http://schemas.openxmlformats.org/officeDocument/2006/relationships/hyperlink" Target="https://&#1086;&#1088;&#1077;&#1083;&#1086;&#1073;&#1083;&#1101;&#1085;&#1077;&#1088;&#1075;&#1086;.&#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785B-7CF2-4E64-81D1-821D66AF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5322</Words>
  <Characters>30338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Жирова</cp:lastModifiedBy>
  <cp:revision>11</cp:revision>
  <cp:lastPrinted>2020-05-20T05:44:00Z</cp:lastPrinted>
  <dcterms:created xsi:type="dcterms:W3CDTF">2020-05-19T10:35:00Z</dcterms:created>
  <dcterms:modified xsi:type="dcterms:W3CDTF">2020-06-25T08:50:00Z</dcterms:modified>
</cp:coreProperties>
</file>